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B6F" w:rsidRDefault="00FB4B6F" w:rsidP="00827865">
      <w:pPr>
        <w:spacing w:after="0" w:line="240" w:lineRule="auto"/>
        <w:jc w:val="center"/>
        <w:rPr>
          <w:rFonts w:ascii="Times New Roman" w:hAnsi="Times New Roman"/>
          <w:sz w:val="24"/>
          <w:szCs w:val="24"/>
        </w:rPr>
      </w:pPr>
      <w:r>
        <w:rPr>
          <w:rFonts w:ascii="Times New Roman" w:hAnsi="Times New Roman"/>
          <w:sz w:val="24"/>
          <w:szCs w:val="24"/>
        </w:rPr>
        <w:t>Vizuális kultúra</w:t>
      </w:r>
    </w:p>
    <w:p w:rsidR="00FB4B6F" w:rsidRPr="00827865" w:rsidRDefault="00827865" w:rsidP="00827865">
      <w:pPr>
        <w:pStyle w:val="Listaszerbekezds"/>
        <w:numPr>
          <w:ilvl w:val="0"/>
          <w:numId w:val="3"/>
        </w:numPr>
        <w:spacing w:after="0" w:line="240" w:lineRule="auto"/>
        <w:jc w:val="center"/>
        <w:rPr>
          <w:rFonts w:ascii="Times New Roman" w:hAnsi="Times New Roman"/>
          <w:sz w:val="24"/>
          <w:szCs w:val="24"/>
        </w:rPr>
      </w:pPr>
      <w:r w:rsidRPr="00827865">
        <w:rPr>
          <w:rFonts w:ascii="Times New Roman" w:hAnsi="Times New Roman"/>
          <w:sz w:val="24"/>
          <w:szCs w:val="24"/>
        </w:rPr>
        <w:t>évfolyam</w:t>
      </w:r>
    </w:p>
    <w:p w:rsidR="00FB4B6F" w:rsidRDefault="00FB4B6F" w:rsidP="00827865">
      <w:pPr>
        <w:spacing w:after="0" w:line="240" w:lineRule="auto"/>
        <w:jc w:val="center"/>
        <w:rPr>
          <w:rFonts w:ascii="Times New Roman" w:hAnsi="Times New Roman"/>
          <w:sz w:val="24"/>
          <w:szCs w:val="24"/>
        </w:rPr>
      </w:pPr>
    </w:p>
    <w:p w:rsidR="00FB4B6F" w:rsidRDefault="00FB4B6F" w:rsidP="00FB4B6F">
      <w:pPr>
        <w:spacing w:after="0" w:line="240" w:lineRule="auto"/>
        <w:jc w:val="both"/>
        <w:rPr>
          <w:rFonts w:ascii="Times New Roman" w:hAnsi="Times New Roman"/>
          <w:sz w:val="24"/>
          <w:szCs w:val="24"/>
        </w:rPr>
      </w:pPr>
    </w:p>
    <w:p w:rsidR="00FB4B6F" w:rsidRDefault="00FB4B6F" w:rsidP="00FB4B6F">
      <w:pPr>
        <w:spacing w:after="0" w:line="240" w:lineRule="auto"/>
        <w:jc w:val="both"/>
        <w:rPr>
          <w:rFonts w:ascii="Times New Roman" w:hAnsi="Times New Roman"/>
          <w:sz w:val="24"/>
          <w:szCs w:val="24"/>
        </w:rPr>
      </w:pPr>
      <w:r>
        <w:rPr>
          <w:rFonts w:ascii="Times New Roman" w:hAnsi="Times New Roman"/>
          <w:sz w:val="24"/>
          <w:szCs w:val="24"/>
        </w:rPr>
        <w:t xml:space="preserve">Az általános iskola alsó tagozatán a </w:t>
      </w:r>
      <w:proofErr w:type="spellStart"/>
      <w:r>
        <w:rPr>
          <w:rFonts w:ascii="Times New Roman" w:hAnsi="Times New Roman"/>
          <w:sz w:val="24"/>
          <w:szCs w:val="24"/>
        </w:rPr>
        <w:t>fejlesztéscentrikus</w:t>
      </w:r>
      <w:proofErr w:type="spellEnd"/>
      <w:r>
        <w:rPr>
          <w:rFonts w:ascii="Times New Roman" w:hAnsi="Times New Roman"/>
          <w:sz w:val="24"/>
          <w:szCs w:val="24"/>
        </w:rPr>
        <w:t xml:space="preserve"> vizuális kultúra tanulása alapvetően két célt szolgál: a kezdeti motiváltság és az örömteli alkotás fenntartását, valamint a vizuális műveltség megalapozását. </w:t>
      </w:r>
    </w:p>
    <w:p w:rsidR="00FB4B6F" w:rsidRDefault="00FB4B6F" w:rsidP="00FB4B6F">
      <w:pPr>
        <w:spacing w:after="0" w:line="240" w:lineRule="auto"/>
        <w:ind w:firstLine="709"/>
        <w:jc w:val="both"/>
        <w:rPr>
          <w:rFonts w:ascii="Times New Roman" w:hAnsi="Times New Roman"/>
          <w:sz w:val="24"/>
          <w:szCs w:val="24"/>
        </w:rPr>
      </w:pPr>
      <w:r>
        <w:rPr>
          <w:rFonts w:ascii="Times New Roman" w:hAnsi="Times New Roman"/>
          <w:sz w:val="24"/>
          <w:szCs w:val="24"/>
        </w:rPr>
        <w:t xml:space="preserve">A kisiskolások az iskolai tanulmányaik megkezdésekor általában már – életkoruknak megfelelő szinten – használják a vizuális kifejezés bizonyos eszközeit. Az első iskolai években mégsem ezek tudatosítása a tanító kiemelt feladata, hanem a változatos és a tanulók érdeklődését felkeltő játékos feladatokkal, új technikákkal, kifejezési módokkal a kifejezőképesség fejlesztése, a vizuális kommunikáció alapját képező ismeretek szinte észrevétlen átadása a játékos gyakorlati feladatokon keresztül, a gyerekek életkori sajátosságaiból fakadó önkifejezési kedv és a kifejezés, alkotás felszabadultságának további ösztönzése. Ebben az életkorban kezdődik a valós terek tudatos használata. Az épített környezeti nevelés során a gyerekek által ismert környezet (például iskola, otthon) felfedezésén és különböző építő-alkotó játékokon keresztül fejlődik környezetük megfelelő alakításának képessége. Fontos, hogy a gyerekek megőrizzék a kezdeti motiváltságot, hogy örömteli legyen számukra az alkotás, hogy „játszva tanuljanak”. </w:t>
      </w:r>
    </w:p>
    <w:p w:rsidR="00FB4B6F" w:rsidRDefault="00FB4B6F" w:rsidP="00FB4B6F">
      <w:pPr>
        <w:spacing w:after="0" w:line="240" w:lineRule="auto"/>
        <w:ind w:firstLine="709"/>
        <w:jc w:val="both"/>
        <w:rPr>
          <w:rFonts w:ascii="Times New Roman" w:hAnsi="Times New Roman"/>
          <w:sz w:val="24"/>
          <w:szCs w:val="24"/>
        </w:rPr>
      </w:pPr>
      <w:r>
        <w:rPr>
          <w:rFonts w:ascii="Times New Roman" w:hAnsi="Times New Roman"/>
          <w:sz w:val="24"/>
          <w:szCs w:val="24"/>
        </w:rPr>
        <w:t>A vizuális kultúra tanítása természetes módon kínálja az együttműködést más művészetekkel és más tantárgyakkal (például anyanyelv, természetismeret), a vizuális nevelés komplex, tantárgyakon átívelő jellegét hangsúlyozva. Fontos eszköz, hogy lehetőséget adjunk a különböző művészeti ágak sajátos kifejező nyelvének megismerésére, a vizuálisan érzékelhetőn túl más érzékszervi tapasztalatok kiaknázására is.</w:t>
      </w:r>
    </w:p>
    <w:p w:rsidR="00FB4B6F" w:rsidRDefault="00FB4B6F" w:rsidP="00FB4B6F">
      <w:pPr>
        <w:spacing w:after="0" w:line="240" w:lineRule="auto"/>
        <w:ind w:firstLine="709"/>
        <w:jc w:val="both"/>
        <w:rPr>
          <w:rFonts w:ascii="Times New Roman" w:hAnsi="Times New Roman"/>
          <w:sz w:val="24"/>
          <w:szCs w:val="24"/>
        </w:rPr>
      </w:pPr>
      <w:r>
        <w:rPr>
          <w:rFonts w:ascii="Times New Roman" w:hAnsi="Times New Roman"/>
          <w:sz w:val="24"/>
          <w:szCs w:val="24"/>
        </w:rPr>
        <w:t xml:space="preserve">A vizuális fejlesztés hatékony módja, hogy a tananyagot problémakörökbe, életszerű szituációkba ágyazva tárjuk a gyerekek elé. Fontos továbbá, hogy használjuk ki a tantárgy adta alkotó lehetőségeket és – különösen az alsó tagozaton – a befogadó feladatokat is a kreatív alkotás kereteiben oldjuk meg. Az alkotva befogadás elvének megvalósítása mellett ismertessünk meg a gyerekekkel minél több művészeti alkotást; alkotó óráinkon szemléltessük a témát és a technikát a művészet kezdeteitől napjaikig létrejött, valós esztétikai értéket képviselő műalkotásokkal, beszélgetéseket is kezdeményezve ezekről. </w:t>
      </w:r>
    </w:p>
    <w:p w:rsidR="00FB4B6F" w:rsidRDefault="00FB4B6F" w:rsidP="00FB4B6F">
      <w:pPr>
        <w:spacing w:after="0" w:line="240" w:lineRule="auto"/>
        <w:ind w:firstLine="709"/>
        <w:jc w:val="both"/>
        <w:rPr>
          <w:rFonts w:ascii="Times New Roman" w:hAnsi="Times New Roman"/>
          <w:sz w:val="24"/>
          <w:szCs w:val="24"/>
        </w:rPr>
      </w:pPr>
      <w:r>
        <w:rPr>
          <w:rFonts w:ascii="Times New Roman" w:hAnsi="Times New Roman"/>
          <w:sz w:val="24"/>
          <w:szCs w:val="24"/>
        </w:rPr>
        <w:t>Az első évfolyamon</w:t>
      </w:r>
      <w:r>
        <w:rPr>
          <w:rFonts w:ascii="Times New Roman" w:hAnsi="Times New Roman"/>
          <w:b/>
          <w:bCs/>
          <w:sz w:val="24"/>
          <w:szCs w:val="24"/>
        </w:rPr>
        <w:t xml:space="preserve"> </w:t>
      </w:r>
      <w:r>
        <w:rPr>
          <w:rFonts w:ascii="Times New Roman" w:hAnsi="Times New Roman"/>
          <w:sz w:val="24"/>
          <w:szCs w:val="24"/>
        </w:rPr>
        <w:t>a gyerekek életkori sajátosságaihoz alkalmazkodva a vizuális kultúra részterületei közül a belső képek kialakulását segítő „Kifejezés, képzőművészet” és a „Tárgy- és környezetkultúra” elsősorban a tárgykészítés és téralkotás tevékenységével kerüljön túlsúlyba.</w:t>
      </w:r>
    </w:p>
    <w:p w:rsidR="00FB4B6F" w:rsidRDefault="00FB4B6F" w:rsidP="00FB4B6F">
      <w:pPr>
        <w:spacing w:after="0" w:line="240" w:lineRule="auto"/>
        <w:ind w:firstLine="709"/>
        <w:jc w:val="both"/>
        <w:rPr>
          <w:rFonts w:ascii="Times New Roman" w:hAnsi="Times New Roman"/>
          <w:sz w:val="24"/>
          <w:szCs w:val="24"/>
        </w:rPr>
      </w:pPr>
      <w:r>
        <w:rPr>
          <w:rFonts w:ascii="Times New Roman" w:hAnsi="Times New Roman"/>
          <w:sz w:val="24"/>
          <w:szCs w:val="24"/>
        </w:rPr>
        <w:t>Az életünket jelentősen befolyásoló jelenség a média, amely a vizuális kultúra megkerülhetetlen része. A vizuális nevelés keretein belül zajló médianevelést célszerű már a bevezető szakaszban elkezdeni, reagálva a gyerekek médiahasználati szokásaira, erősítve a médiatudatosságot.</w:t>
      </w:r>
    </w:p>
    <w:p w:rsidR="001B5BDD" w:rsidRPr="00FB4B6F" w:rsidRDefault="001B5BDD" w:rsidP="00FB4B6F">
      <w:pPr>
        <w:spacing w:after="0" w:line="240" w:lineRule="auto"/>
        <w:ind w:firstLine="709"/>
        <w:jc w:val="both"/>
        <w:rPr>
          <w:rFonts w:ascii="Times New Roman" w:hAnsi="Times New Roman"/>
          <w:sz w:val="24"/>
          <w:szCs w:val="24"/>
        </w:rPr>
      </w:pPr>
    </w:p>
    <w:tbl>
      <w:tblPr>
        <w:tblStyle w:val="Rcsostblzat"/>
        <w:tblW w:w="8926" w:type="dxa"/>
        <w:tblLook w:val="04A0" w:firstRow="1" w:lastRow="0" w:firstColumn="1" w:lastColumn="0" w:noHBand="0" w:noVBand="1"/>
      </w:tblPr>
      <w:tblGrid>
        <w:gridCol w:w="846"/>
        <w:gridCol w:w="5953"/>
        <w:gridCol w:w="2127"/>
      </w:tblGrid>
      <w:tr w:rsidR="005A624B" w:rsidRPr="005A624B" w:rsidTr="005A624B">
        <w:tc>
          <w:tcPr>
            <w:tcW w:w="846" w:type="dxa"/>
          </w:tcPr>
          <w:p w:rsidR="005A624B" w:rsidRPr="005A624B" w:rsidRDefault="005A624B" w:rsidP="001B5BDD">
            <w:pPr>
              <w:spacing w:after="0" w:line="240" w:lineRule="auto"/>
              <w:jc w:val="center"/>
              <w:rPr>
                <w:rFonts w:ascii="Times New Roman" w:hAnsi="Times New Roman"/>
                <w:sz w:val="24"/>
                <w:szCs w:val="24"/>
              </w:rPr>
            </w:pPr>
          </w:p>
        </w:tc>
        <w:tc>
          <w:tcPr>
            <w:tcW w:w="5953" w:type="dxa"/>
          </w:tcPr>
          <w:p w:rsidR="005A624B" w:rsidRPr="005A624B" w:rsidRDefault="005A624B" w:rsidP="001B5BDD">
            <w:pPr>
              <w:spacing w:after="0" w:line="240" w:lineRule="auto"/>
              <w:jc w:val="center"/>
              <w:rPr>
                <w:rFonts w:ascii="Times New Roman" w:hAnsi="Times New Roman"/>
                <w:sz w:val="24"/>
                <w:szCs w:val="24"/>
              </w:rPr>
            </w:pPr>
            <w:r w:rsidRPr="005A624B">
              <w:rPr>
                <w:rFonts w:ascii="Times New Roman" w:hAnsi="Times New Roman"/>
                <w:sz w:val="24"/>
                <w:szCs w:val="24"/>
              </w:rPr>
              <w:t>Témakör</w:t>
            </w:r>
          </w:p>
        </w:tc>
        <w:tc>
          <w:tcPr>
            <w:tcW w:w="2127" w:type="dxa"/>
          </w:tcPr>
          <w:p w:rsidR="005A624B" w:rsidRPr="005A624B" w:rsidRDefault="005A624B" w:rsidP="005A624B">
            <w:pPr>
              <w:spacing w:after="0" w:line="240" w:lineRule="auto"/>
              <w:jc w:val="center"/>
              <w:rPr>
                <w:rFonts w:ascii="Times New Roman" w:hAnsi="Times New Roman"/>
                <w:sz w:val="24"/>
                <w:szCs w:val="24"/>
              </w:rPr>
            </w:pPr>
            <w:r w:rsidRPr="005A624B">
              <w:rPr>
                <w:rFonts w:ascii="Times New Roman" w:hAnsi="Times New Roman"/>
                <w:sz w:val="24"/>
                <w:szCs w:val="24"/>
              </w:rPr>
              <w:t>Javasolt óraszám</w:t>
            </w:r>
          </w:p>
        </w:tc>
      </w:tr>
      <w:tr w:rsidR="005A624B" w:rsidRPr="005A624B" w:rsidTr="005A624B">
        <w:tc>
          <w:tcPr>
            <w:tcW w:w="846" w:type="dxa"/>
          </w:tcPr>
          <w:p w:rsidR="005A624B" w:rsidRPr="005A624B" w:rsidRDefault="005A624B" w:rsidP="005A624B">
            <w:pPr>
              <w:pStyle w:val="Cmsor8"/>
              <w:numPr>
                <w:ilvl w:val="0"/>
                <w:numId w:val="4"/>
              </w:numPr>
              <w:spacing w:before="0" w:line="240" w:lineRule="auto"/>
              <w:outlineLvl w:val="7"/>
              <w:rPr>
                <w:rFonts w:ascii="Times New Roman" w:hAnsi="Times New Roman"/>
                <w:color w:val="auto"/>
                <w:sz w:val="24"/>
                <w:szCs w:val="24"/>
              </w:rPr>
            </w:pPr>
          </w:p>
        </w:tc>
        <w:tc>
          <w:tcPr>
            <w:tcW w:w="5953" w:type="dxa"/>
          </w:tcPr>
          <w:p w:rsidR="005A624B" w:rsidRPr="005A624B" w:rsidRDefault="005A624B" w:rsidP="005A624B">
            <w:pPr>
              <w:pStyle w:val="Cmsor8"/>
              <w:spacing w:before="0" w:line="240" w:lineRule="auto"/>
              <w:outlineLvl w:val="7"/>
              <w:rPr>
                <w:rFonts w:ascii="Times New Roman" w:hAnsi="Times New Roman"/>
                <w:color w:val="auto"/>
                <w:sz w:val="24"/>
                <w:szCs w:val="24"/>
              </w:rPr>
            </w:pPr>
            <w:r w:rsidRPr="005A624B">
              <w:rPr>
                <w:rFonts w:ascii="Times New Roman" w:hAnsi="Times New Roman"/>
                <w:color w:val="auto"/>
                <w:sz w:val="24"/>
                <w:szCs w:val="24"/>
              </w:rPr>
              <w:t>Kifejezés, képzőművészet</w:t>
            </w:r>
          </w:p>
          <w:p w:rsidR="005A624B" w:rsidRPr="005A624B" w:rsidRDefault="005A624B" w:rsidP="001B5BDD">
            <w:pPr>
              <w:spacing w:after="0" w:line="240" w:lineRule="auto"/>
              <w:jc w:val="both"/>
              <w:rPr>
                <w:rFonts w:ascii="Times New Roman" w:hAnsi="Times New Roman"/>
                <w:sz w:val="24"/>
                <w:szCs w:val="24"/>
              </w:rPr>
            </w:pPr>
            <w:r w:rsidRPr="005A624B">
              <w:rPr>
                <w:rFonts w:ascii="Times New Roman" w:hAnsi="Times New Roman"/>
                <w:bCs/>
                <w:sz w:val="24"/>
                <w:szCs w:val="24"/>
              </w:rPr>
              <w:t>Átélt élmények és események</w:t>
            </w:r>
          </w:p>
        </w:tc>
        <w:tc>
          <w:tcPr>
            <w:tcW w:w="2127" w:type="dxa"/>
          </w:tcPr>
          <w:p w:rsidR="005A624B" w:rsidRPr="005A624B" w:rsidRDefault="005A624B" w:rsidP="005A624B">
            <w:pPr>
              <w:spacing w:after="0" w:line="240" w:lineRule="auto"/>
              <w:jc w:val="center"/>
              <w:rPr>
                <w:rFonts w:ascii="Times New Roman" w:hAnsi="Times New Roman"/>
                <w:sz w:val="24"/>
                <w:szCs w:val="24"/>
              </w:rPr>
            </w:pPr>
            <w:r w:rsidRPr="005A624B">
              <w:rPr>
                <w:rFonts w:ascii="Times New Roman" w:hAnsi="Times New Roman"/>
                <w:sz w:val="24"/>
                <w:szCs w:val="24"/>
              </w:rPr>
              <w:t>24 óra</w:t>
            </w:r>
          </w:p>
        </w:tc>
      </w:tr>
      <w:tr w:rsidR="005A624B" w:rsidRPr="005A624B" w:rsidTr="005A624B">
        <w:tc>
          <w:tcPr>
            <w:tcW w:w="846" w:type="dxa"/>
          </w:tcPr>
          <w:p w:rsidR="005A624B" w:rsidRPr="005A624B" w:rsidRDefault="005A624B" w:rsidP="005A624B">
            <w:pPr>
              <w:pStyle w:val="Cmsor8"/>
              <w:numPr>
                <w:ilvl w:val="0"/>
                <w:numId w:val="4"/>
              </w:numPr>
              <w:spacing w:before="0" w:line="240" w:lineRule="auto"/>
              <w:outlineLvl w:val="7"/>
              <w:rPr>
                <w:rFonts w:ascii="Times New Roman" w:hAnsi="Times New Roman"/>
                <w:color w:val="auto"/>
                <w:sz w:val="24"/>
                <w:szCs w:val="24"/>
              </w:rPr>
            </w:pPr>
          </w:p>
        </w:tc>
        <w:tc>
          <w:tcPr>
            <w:tcW w:w="5953" w:type="dxa"/>
          </w:tcPr>
          <w:p w:rsidR="005A624B" w:rsidRPr="005A624B" w:rsidRDefault="005A624B" w:rsidP="005A624B">
            <w:pPr>
              <w:pStyle w:val="Cmsor8"/>
              <w:spacing w:before="0" w:line="240" w:lineRule="auto"/>
              <w:outlineLvl w:val="7"/>
              <w:rPr>
                <w:rFonts w:ascii="Times New Roman" w:hAnsi="Times New Roman"/>
                <w:bCs/>
                <w:iCs/>
                <w:color w:val="auto"/>
                <w:sz w:val="24"/>
                <w:szCs w:val="24"/>
              </w:rPr>
            </w:pPr>
            <w:r w:rsidRPr="005A624B">
              <w:rPr>
                <w:rFonts w:ascii="Times New Roman" w:hAnsi="Times New Roman"/>
                <w:color w:val="auto"/>
                <w:sz w:val="24"/>
                <w:szCs w:val="24"/>
              </w:rPr>
              <w:t>Kifejezés, képzőművészet</w:t>
            </w:r>
          </w:p>
          <w:p w:rsidR="005A624B" w:rsidRPr="005A624B" w:rsidRDefault="005A624B" w:rsidP="001B5BDD">
            <w:pPr>
              <w:spacing w:after="0" w:line="240" w:lineRule="auto"/>
              <w:jc w:val="both"/>
              <w:rPr>
                <w:rFonts w:ascii="Times New Roman" w:hAnsi="Times New Roman"/>
                <w:sz w:val="24"/>
                <w:szCs w:val="24"/>
              </w:rPr>
            </w:pPr>
            <w:r w:rsidRPr="005A624B">
              <w:rPr>
                <w:rFonts w:ascii="Times New Roman" w:hAnsi="Times New Roman"/>
                <w:bCs/>
                <w:sz w:val="24"/>
                <w:szCs w:val="24"/>
              </w:rPr>
              <w:t>Valós és képzelt látványok</w:t>
            </w:r>
          </w:p>
        </w:tc>
        <w:tc>
          <w:tcPr>
            <w:tcW w:w="2127" w:type="dxa"/>
          </w:tcPr>
          <w:p w:rsidR="005A624B" w:rsidRPr="005A624B" w:rsidRDefault="005A624B" w:rsidP="005A624B">
            <w:pPr>
              <w:spacing w:after="0" w:line="240" w:lineRule="auto"/>
              <w:jc w:val="center"/>
              <w:rPr>
                <w:rFonts w:ascii="Times New Roman" w:hAnsi="Times New Roman"/>
                <w:sz w:val="24"/>
                <w:szCs w:val="24"/>
              </w:rPr>
            </w:pPr>
            <w:r w:rsidRPr="005A624B">
              <w:rPr>
                <w:rFonts w:ascii="Times New Roman" w:hAnsi="Times New Roman"/>
                <w:sz w:val="24"/>
                <w:szCs w:val="24"/>
              </w:rPr>
              <w:t>24 óra</w:t>
            </w:r>
          </w:p>
        </w:tc>
      </w:tr>
      <w:tr w:rsidR="005A624B" w:rsidRPr="005A624B" w:rsidTr="005A624B">
        <w:tc>
          <w:tcPr>
            <w:tcW w:w="846" w:type="dxa"/>
          </w:tcPr>
          <w:p w:rsidR="005A624B" w:rsidRPr="005A624B" w:rsidRDefault="005A624B" w:rsidP="005A624B">
            <w:pPr>
              <w:pStyle w:val="Listaszerbekezds"/>
              <w:numPr>
                <w:ilvl w:val="0"/>
                <w:numId w:val="4"/>
              </w:numPr>
              <w:tabs>
                <w:tab w:val="left" w:pos="720"/>
                <w:tab w:val="right" w:pos="5708"/>
              </w:tabs>
              <w:spacing w:after="0" w:line="240" w:lineRule="auto"/>
              <w:rPr>
                <w:rFonts w:ascii="Times New Roman" w:hAnsi="Times New Roman"/>
                <w:bCs/>
                <w:iCs/>
                <w:sz w:val="24"/>
                <w:szCs w:val="24"/>
              </w:rPr>
            </w:pPr>
          </w:p>
        </w:tc>
        <w:tc>
          <w:tcPr>
            <w:tcW w:w="5953" w:type="dxa"/>
            <w:vAlign w:val="center"/>
          </w:tcPr>
          <w:p w:rsidR="005A624B" w:rsidRPr="005A624B" w:rsidRDefault="005A624B" w:rsidP="005A624B">
            <w:pPr>
              <w:tabs>
                <w:tab w:val="left" w:pos="720"/>
                <w:tab w:val="right" w:pos="5708"/>
              </w:tabs>
              <w:spacing w:after="0" w:line="240" w:lineRule="auto"/>
              <w:rPr>
                <w:rFonts w:ascii="Times New Roman" w:hAnsi="Times New Roman"/>
                <w:bCs/>
                <w:iCs/>
                <w:sz w:val="24"/>
                <w:szCs w:val="24"/>
              </w:rPr>
            </w:pPr>
            <w:r w:rsidRPr="005A624B">
              <w:rPr>
                <w:rFonts w:ascii="Times New Roman" w:hAnsi="Times New Roman"/>
                <w:bCs/>
                <w:iCs/>
                <w:sz w:val="24"/>
                <w:szCs w:val="24"/>
              </w:rPr>
              <w:t>Vizuális kommunikáció</w:t>
            </w:r>
          </w:p>
          <w:p w:rsidR="005A624B" w:rsidRPr="005A624B" w:rsidRDefault="005A624B" w:rsidP="005A624B">
            <w:pPr>
              <w:tabs>
                <w:tab w:val="left" w:pos="720"/>
              </w:tabs>
              <w:spacing w:after="0" w:line="240" w:lineRule="auto"/>
              <w:rPr>
                <w:rFonts w:ascii="Times New Roman" w:hAnsi="Times New Roman"/>
                <w:sz w:val="24"/>
                <w:szCs w:val="24"/>
              </w:rPr>
            </w:pPr>
            <w:r w:rsidRPr="005A624B">
              <w:rPr>
                <w:rFonts w:ascii="Times New Roman" w:hAnsi="Times New Roman"/>
                <w:bCs/>
                <w:sz w:val="24"/>
                <w:szCs w:val="24"/>
              </w:rPr>
              <w:t>Vizuális jelek a környezetünkben</w:t>
            </w:r>
          </w:p>
        </w:tc>
        <w:tc>
          <w:tcPr>
            <w:tcW w:w="2127" w:type="dxa"/>
            <w:vAlign w:val="center"/>
          </w:tcPr>
          <w:p w:rsidR="005A624B" w:rsidRPr="005A624B" w:rsidRDefault="005A624B" w:rsidP="005A624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s>
              <w:spacing w:after="0" w:line="240" w:lineRule="auto"/>
              <w:jc w:val="center"/>
              <w:rPr>
                <w:rFonts w:ascii="Times New Roman" w:hAnsi="Times New Roman"/>
                <w:bCs/>
                <w:sz w:val="24"/>
                <w:szCs w:val="24"/>
              </w:rPr>
            </w:pPr>
            <w:r w:rsidRPr="005A624B">
              <w:rPr>
                <w:rFonts w:ascii="Times New Roman" w:hAnsi="Times New Roman"/>
                <w:bCs/>
                <w:sz w:val="24"/>
                <w:szCs w:val="24"/>
              </w:rPr>
              <w:t>18 óra</w:t>
            </w:r>
          </w:p>
        </w:tc>
      </w:tr>
      <w:tr w:rsidR="005A624B" w:rsidRPr="005A624B" w:rsidTr="005A624B">
        <w:tc>
          <w:tcPr>
            <w:tcW w:w="846" w:type="dxa"/>
          </w:tcPr>
          <w:p w:rsidR="005A624B" w:rsidRPr="005A624B" w:rsidRDefault="005A624B" w:rsidP="005A624B">
            <w:pPr>
              <w:pStyle w:val="Listaszerbekezds"/>
              <w:numPr>
                <w:ilvl w:val="0"/>
                <w:numId w:val="4"/>
              </w:numPr>
              <w:spacing w:after="0" w:line="240" w:lineRule="auto"/>
              <w:rPr>
                <w:rFonts w:ascii="Times New Roman" w:hAnsi="Times New Roman"/>
                <w:bCs/>
                <w:iCs/>
                <w:sz w:val="24"/>
                <w:szCs w:val="24"/>
                <w:lang w:eastAsia="hu-HU"/>
              </w:rPr>
            </w:pPr>
          </w:p>
        </w:tc>
        <w:tc>
          <w:tcPr>
            <w:tcW w:w="5953" w:type="dxa"/>
            <w:vAlign w:val="center"/>
          </w:tcPr>
          <w:p w:rsidR="005A624B" w:rsidRPr="005A624B" w:rsidRDefault="005A624B" w:rsidP="005A624B">
            <w:pPr>
              <w:spacing w:after="0" w:line="240" w:lineRule="auto"/>
              <w:rPr>
                <w:rFonts w:ascii="Times New Roman" w:hAnsi="Times New Roman"/>
                <w:bCs/>
                <w:iCs/>
                <w:sz w:val="24"/>
                <w:szCs w:val="24"/>
                <w:lang w:eastAsia="hu-HU"/>
              </w:rPr>
            </w:pPr>
            <w:r w:rsidRPr="005A624B">
              <w:rPr>
                <w:rFonts w:ascii="Times New Roman" w:hAnsi="Times New Roman"/>
                <w:bCs/>
                <w:iCs/>
                <w:sz w:val="24"/>
                <w:szCs w:val="24"/>
                <w:lang w:eastAsia="hu-HU"/>
              </w:rPr>
              <w:t>A média társadalmi szerepe, használata</w:t>
            </w:r>
          </w:p>
          <w:p w:rsidR="005A624B" w:rsidRPr="005A624B" w:rsidRDefault="005A624B" w:rsidP="005A624B">
            <w:pPr>
              <w:spacing w:after="0" w:line="240" w:lineRule="auto"/>
              <w:rPr>
                <w:rFonts w:ascii="Times New Roman" w:hAnsi="Times New Roman"/>
                <w:bCs/>
                <w:sz w:val="24"/>
                <w:szCs w:val="24"/>
              </w:rPr>
            </w:pPr>
            <w:r w:rsidRPr="005A624B">
              <w:rPr>
                <w:rFonts w:ascii="Times New Roman" w:hAnsi="Times New Roman"/>
                <w:bCs/>
                <w:sz w:val="24"/>
                <w:szCs w:val="24"/>
                <w:lang w:eastAsia="hu-HU"/>
              </w:rPr>
              <w:t>Médiahasználati szokások médiumok, médiaélmény-feldolgozás</w:t>
            </w:r>
          </w:p>
        </w:tc>
        <w:tc>
          <w:tcPr>
            <w:tcW w:w="2127" w:type="dxa"/>
            <w:vAlign w:val="center"/>
          </w:tcPr>
          <w:p w:rsidR="005A624B" w:rsidRPr="005A624B" w:rsidRDefault="005A624B" w:rsidP="005A624B">
            <w:pPr>
              <w:spacing w:after="0" w:line="240" w:lineRule="auto"/>
              <w:jc w:val="center"/>
              <w:rPr>
                <w:rFonts w:ascii="Times New Roman" w:hAnsi="Times New Roman"/>
                <w:bCs/>
                <w:sz w:val="24"/>
                <w:szCs w:val="24"/>
              </w:rPr>
            </w:pPr>
            <w:r w:rsidRPr="005A624B">
              <w:rPr>
                <w:rFonts w:ascii="Times New Roman" w:hAnsi="Times New Roman"/>
                <w:bCs/>
                <w:sz w:val="24"/>
                <w:szCs w:val="24"/>
              </w:rPr>
              <w:t>4 óra</w:t>
            </w:r>
          </w:p>
        </w:tc>
      </w:tr>
      <w:tr w:rsidR="005A624B" w:rsidRPr="005A624B" w:rsidTr="005A624B">
        <w:tc>
          <w:tcPr>
            <w:tcW w:w="846" w:type="dxa"/>
          </w:tcPr>
          <w:p w:rsidR="005A624B" w:rsidRPr="005A624B" w:rsidRDefault="005A624B" w:rsidP="005A624B">
            <w:pPr>
              <w:pStyle w:val="Listaszerbekezds"/>
              <w:numPr>
                <w:ilvl w:val="0"/>
                <w:numId w:val="4"/>
              </w:numPr>
              <w:spacing w:after="0" w:line="240" w:lineRule="auto"/>
              <w:rPr>
                <w:rFonts w:ascii="Times New Roman" w:hAnsi="Times New Roman"/>
                <w:bCs/>
                <w:iCs/>
                <w:sz w:val="24"/>
                <w:szCs w:val="24"/>
                <w:lang w:eastAsia="hu-HU"/>
              </w:rPr>
            </w:pPr>
          </w:p>
        </w:tc>
        <w:tc>
          <w:tcPr>
            <w:tcW w:w="5953" w:type="dxa"/>
            <w:vAlign w:val="center"/>
          </w:tcPr>
          <w:p w:rsidR="005A624B" w:rsidRPr="005A624B" w:rsidRDefault="005A624B" w:rsidP="005A624B">
            <w:pPr>
              <w:spacing w:after="0" w:line="240" w:lineRule="auto"/>
              <w:rPr>
                <w:rFonts w:ascii="Times New Roman" w:hAnsi="Times New Roman"/>
                <w:bCs/>
                <w:iCs/>
                <w:sz w:val="24"/>
                <w:szCs w:val="24"/>
                <w:lang w:eastAsia="hu-HU"/>
              </w:rPr>
            </w:pPr>
            <w:r w:rsidRPr="005A624B">
              <w:rPr>
                <w:rFonts w:ascii="Times New Roman" w:hAnsi="Times New Roman"/>
                <w:bCs/>
                <w:iCs/>
                <w:sz w:val="24"/>
                <w:szCs w:val="24"/>
                <w:lang w:eastAsia="hu-HU"/>
              </w:rPr>
              <w:t>A média kifejezőeszközei</w:t>
            </w:r>
          </w:p>
          <w:p w:rsidR="005A624B" w:rsidRPr="005A624B" w:rsidRDefault="005A624B" w:rsidP="005A624B">
            <w:pPr>
              <w:spacing w:after="0" w:line="240" w:lineRule="auto"/>
              <w:rPr>
                <w:rFonts w:ascii="Times New Roman" w:hAnsi="Times New Roman"/>
                <w:bCs/>
                <w:sz w:val="24"/>
                <w:szCs w:val="24"/>
              </w:rPr>
            </w:pPr>
            <w:r w:rsidRPr="005A624B">
              <w:rPr>
                <w:rFonts w:ascii="Times New Roman" w:hAnsi="Times New Roman"/>
                <w:bCs/>
                <w:sz w:val="24"/>
                <w:szCs w:val="24"/>
                <w:lang w:eastAsia="hu-HU"/>
              </w:rPr>
              <w:t>Kép, hang, cselekmény</w:t>
            </w:r>
          </w:p>
        </w:tc>
        <w:tc>
          <w:tcPr>
            <w:tcW w:w="2127" w:type="dxa"/>
            <w:vAlign w:val="center"/>
          </w:tcPr>
          <w:p w:rsidR="005A624B" w:rsidRPr="005A624B" w:rsidRDefault="005A624B" w:rsidP="005A624B">
            <w:pPr>
              <w:spacing w:after="0" w:line="240" w:lineRule="auto"/>
              <w:jc w:val="center"/>
              <w:rPr>
                <w:rFonts w:ascii="Times New Roman" w:hAnsi="Times New Roman"/>
                <w:bCs/>
                <w:sz w:val="24"/>
                <w:szCs w:val="24"/>
              </w:rPr>
            </w:pPr>
            <w:r w:rsidRPr="005A624B">
              <w:rPr>
                <w:rFonts w:ascii="Times New Roman" w:hAnsi="Times New Roman"/>
                <w:bCs/>
                <w:sz w:val="24"/>
                <w:szCs w:val="24"/>
              </w:rPr>
              <w:t>4 óra</w:t>
            </w:r>
          </w:p>
        </w:tc>
      </w:tr>
      <w:tr w:rsidR="005A624B" w:rsidRPr="005A624B" w:rsidTr="005A624B">
        <w:tc>
          <w:tcPr>
            <w:tcW w:w="846" w:type="dxa"/>
          </w:tcPr>
          <w:p w:rsidR="005A624B" w:rsidRPr="005A624B" w:rsidRDefault="005A624B" w:rsidP="005A624B">
            <w:pPr>
              <w:pStyle w:val="Listaszerbekezds"/>
              <w:numPr>
                <w:ilvl w:val="0"/>
                <w:numId w:val="4"/>
              </w:numPr>
              <w:spacing w:after="0" w:line="240" w:lineRule="auto"/>
              <w:rPr>
                <w:rFonts w:ascii="Times New Roman" w:hAnsi="Times New Roman"/>
                <w:bCs/>
                <w:iCs/>
                <w:sz w:val="24"/>
                <w:szCs w:val="24"/>
                <w:lang w:eastAsia="hu-HU"/>
              </w:rPr>
            </w:pPr>
          </w:p>
        </w:tc>
        <w:tc>
          <w:tcPr>
            <w:tcW w:w="5953" w:type="dxa"/>
            <w:vAlign w:val="center"/>
          </w:tcPr>
          <w:p w:rsidR="005A624B" w:rsidRPr="005A624B" w:rsidRDefault="005A624B" w:rsidP="005A624B">
            <w:pPr>
              <w:spacing w:after="0" w:line="240" w:lineRule="auto"/>
              <w:rPr>
                <w:rFonts w:ascii="Times New Roman" w:hAnsi="Times New Roman"/>
                <w:bCs/>
                <w:iCs/>
                <w:sz w:val="24"/>
                <w:szCs w:val="24"/>
                <w:lang w:eastAsia="hu-HU"/>
              </w:rPr>
            </w:pPr>
            <w:r w:rsidRPr="005A624B">
              <w:rPr>
                <w:rFonts w:ascii="Times New Roman" w:hAnsi="Times New Roman"/>
                <w:bCs/>
                <w:iCs/>
                <w:sz w:val="24"/>
                <w:szCs w:val="24"/>
                <w:lang w:eastAsia="hu-HU"/>
              </w:rPr>
              <w:t>A média társadalmi szerepe, használata</w:t>
            </w:r>
          </w:p>
          <w:p w:rsidR="005A624B" w:rsidRPr="005A624B" w:rsidRDefault="005A624B" w:rsidP="005A624B">
            <w:pPr>
              <w:spacing w:after="0" w:line="240" w:lineRule="auto"/>
              <w:rPr>
                <w:rFonts w:ascii="Times New Roman" w:hAnsi="Times New Roman"/>
                <w:bCs/>
                <w:sz w:val="24"/>
                <w:szCs w:val="24"/>
              </w:rPr>
            </w:pPr>
            <w:r w:rsidRPr="005A624B">
              <w:rPr>
                <w:rFonts w:ascii="Times New Roman" w:hAnsi="Times New Roman"/>
                <w:bCs/>
                <w:sz w:val="24"/>
                <w:szCs w:val="24"/>
              </w:rPr>
              <w:t>Személyes élmény, médiaélmény</w:t>
            </w:r>
          </w:p>
        </w:tc>
        <w:tc>
          <w:tcPr>
            <w:tcW w:w="2127" w:type="dxa"/>
            <w:vAlign w:val="center"/>
          </w:tcPr>
          <w:p w:rsidR="005A624B" w:rsidRPr="005A624B" w:rsidRDefault="005A624B" w:rsidP="005A624B">
            <w:pPr>
              <w:spacing w:after="0" w:line="240" w:lineRule="auto"/>
              <w:jc w:val="center"/>
              <w:rPr>
                <w:rFonts w:ascii="Times New Roman" w:hAnsi="Times New Roman"/>
                <w:bCs/>
                <w:sz w:val="24"/>
                <w:szCs w:val="24"/>
              </w:rPr>
            </w:pPr>
            <w:r w:rsidRPr="005A624B">
              <w:rPr>
                <w:rFonts w:ascii="Times New Roman" w:hAnsi="Times New Roman"/>
                <w:bCs/>
                <w:sz w:val="24"/>
                <w:szCs w:val="24"/>
              </w:rPr>
              <w:t>4 óra</w:t>
            </w:r>
          </w:p>
        </w:tc>
      </w:tr>
      <w:tr w:rsidR="005A624B" w:rsidRPr="005A624B" w:rsidTr="005A624B">
        <w:tc>
          <w:tcPr>
            <w:tcW w:w="846" w:type="dxa"/>
          </w:tcPr>
          <w:p w:rsidR="005A624B" w:rsidRPr="005A624B" w:rsidRDefault="005A624B" w:rsidP="005A624B">
            <w:pPr>
              <w:pStyle w:val="Listaszerbekezds"/>
              <w:numPr>
                <w:ilvl w:val="0"/>
                <w:numId w:val="4"/>
              </w:numPr>
              <w:spacing w:after="0" w:line="240" w:lineRule="auto"/>
              <w:rPr>
                <w:rFonts w:ascii="Times New Roman" w:hAnsi="Times New Roman"/>
                <w:bCs/>
                <w:iCs/>
                <w:sz w:val="24"/>
                <w:szCs w:val="24"/>
                <w:lang w:eastAsia="hu-HU"/>
              </w:rPr>
            </w:pPr>
          </w:p>
        </w:tc>
        <w:tc>
          <w:tcPr>
            <w:tcW w:w="5953" w:type="dxa"/>
            <w:vAlign w:val="center"/>
          </w:tcPr>
          <w:p w:rsidR="005A624B" w:rsidRPr="005A624B" w:rsidRDefault="005A624B" w:rsidP="005A624B">
            <w:pPr>
              <w:spacing w:after="0" w:line="240" w:lineRule="auto"/>
              <w:rPr>
                <w:rFonts w:ascii="Times New Roman" w:hAnsi="Times New Roman"/>
                <w:bCs/>
                <w:iCs/>
                <w:sz w:val="24"/>
                <w:szCs w:val="24"/>
                <w:lang w:eastAsia="hu-HU"/>
              </w:rPr>
            </w:pPr>
            <w:r w:rsidRPr="005A624B">
              <w:rPr>
                <w:rFonts w:ascii="Times New Roman" w:hAnsi="Times New Roman"/>
                <w:bCs/>
                <w:iCs/>
                <w:sz w:val="24"/>
                <w:szCs w:val="24"/>
                <w:lang w:eastAsia="hu-HU"/>
              </w:rPr>
              <w:t>A média társadalmi szerepe, használata</w:t>
            </w:r>
          </w:p>
          <w:p w:rsidR="005A624B" w:rsidRPr="005A624B" w:rsidRDefault="005A624B" w:rsidP="005A624B">
            <w:pPr>
              <w:spacing w:after="0" w:line="240" w:lineRule="auto"/>
              <w:rPr>
                <w:rFonts w:ascii="Times New Roman" w:hAnsi="Times New Roman"/>
                <w:bCs/>
                <w:sz w:val="24"/>
                <w:szCs w:val="24"/>
              </w:rPr>
            </w:pPr>
            <w:r w:rsidRPr="005A624B">
              <w:rPr>
                <w:rFonts w:ascii="Times New Roman" w:hAnsi="Times New Roman"/>
                <w:bCs/>
                <w:sz w:val="24"/>
                <w:szCs w:val="24"/>
                <w:lang w:eastAsia="hu-HU"/>
              </w:rPr>
              <w:t>Tájékozódás a virtuális terekben</w:t>
            </w:r>
          </w:p>
        </w:tc>
        <w:tc>
          <w:tcPr>
            <w:tcW w:w="2127" w:type="dxa"/>
            <w:vAlign w:val="center"/>
          </w:tcPr>
          <w:p w:rsidR="005A624B" w:rsidRPr="005A624B" w:rsidRDefault="005A624B" w:rsidP="005A624B">
            <w:pPr>
              <w:spacing w:after="0" w:line="240" w:lineRule="auto"/>
              <w:jc w:val="center"/>
              <w:rPr>
                <w:rFonts w:ascii="Times New Roman" w:hAnsi="Times New Roman"/>
                <w:bCs/>
                <w:sz w:val="24"/>
                <w:szCs w:val="24"/>
              </w:rPr>
            </w:pPr>
            <w:r w:rsidRPr="005A624B">
              <w:rPr>
                <w:rFonts w:ascii="Times New Roman" w:hAnsi="Times New Roman"/>
                <w:bCs/>
                <w:sz w:val="24"/>
                <w:szCs w:val="24"/>
              </w:rPr>
              <w:t>4 óra</w:t>
            </w:r>
          </w:p>
        </w:tc>
      </w:tr>
      <w:tr w:rsidR="005A624B" w:rsidRPr="005A624B" w:rsidTr="005A624B">
        <w:tc>
          <w:tcPr>
            <w:tcW w:w="846" w:type="dxa"/>
          </w:tcPr>
          <w:p w:rsidR="005A624B" w:rsidRPr="005A624B" w:rsidRDefault="005A624B" w:rsidP="005A624B">
            <w:pPr>
              <w:pStyle w:val="Cmsor8"/>
              <w:numPr>
                <w:ilvl w:val="0"/>
                <w:numId w:val="4"/>
              </w:numPr>
              <w:spacing w:before="0" w:line="240" w:lineRule="auto"/>
              <w:outlineLvl w:val="7"/>
              <w:rPr>
                <w:rFonts w:ascii="Times New Roman" w:hAnsi="Times New Roman"/>
                <w:color w:val="auto"/>
                <w:sz w:val="24"/>
                <w:szCs w:val="24"/>
              </w:rPr>
            </w:pPr>
          </w:p>
        </w:tc>
        <w:tc>
          <w:tcPr>
            <w:tcW w:w="5953" w:type="dxa"/>
            <w:vAlign w:val="center"/>
          </w:tcPr>
          <w:p w:rsidR="005A624B" w:rsidRPr="005A624B" w:rsidRDefault="005A624B" w:rsidP="005A624B">
            <w:pPr>
              <w:pStyle w:val="Cmsor8"/>
              <w:spacing w:before="0" w:line="240" w:lineRule="auto"/>
              <w:outlineLvl w:val="7"/>
              <w:rPr>
                <w:rFonts w:ascii="Times New Roman" w:hAnsi="Times New Roman"/>
                <w:bCs/>
                <w:color w:val="auto"/>
                <w:sz w:val="24"/>
                <w:szCs w:val="24"/>
              </w:rPr>
            </w:pPr>
            <w:r w:rsidRPr="005A624B">
              <w:rPr>
                <w:rFonts w:ascii="Times New Roman" w:hAnsi="Times New Roman"/>
                <w:color w:val="auto"/>
                <w:sz w:val="24"/>
                <w:szCs w:val="24"/>
              </w:rPr>
              <w:t>Tárgy- és környezetkultúra</w:t>
            </w:r>
          </w:p>
          <w:p w:rsidR="005A624B" w:rsidRPr="005A624B" w:rsidRDefault="005A624B" w:rsidP="005A624B">
            <w:pPr>
              <w:spacing w:after="0" w:line="240" w:lineRule="auto"/>
              <w:rPr>
                <w:rFonts w:ascii="Times New Roman" w:hAnsi="Times New Roman"/>
                <w:sz w:val="24"/>
                <w:szCs w:val="24"/>
              </w:rPr>
            </w:pPr>
            <w:r w:rsidRPr="005A624B">
              <w:rPr>
                <w:rFonts w:ascii="Times New Roman" w:hAnsi="Times New Roman"/>
                <w:bCs/>
                <w:sz w:val="24"/>
                <w:szCs w:val="24"/>
              </w:rPr>
              <w:t>Környezetünk valós terei és mesés helyek</w:t>
            </w:r>
          </w:p>
        </w:tc>
        <w:tc>
          <w:tcPr>
            <w:tcW w:w="2127" w:type="dxa"/>
            <w:vAlign w:val="center"/>
          </w:tcPr>
          <w:p w:rsidR="005A624B" w:rsidRPr="005A624B" w:rsidRDefault="005A624B" w:rsidP="005A624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s>
              <w:spacing w:after="0" w:line="240" w:lineRule="auto"/>
              <w:jc w:val="center"/>
              <w:rPr>
                <w:rFonts w:ascii="Times New Roman" w:hAnsi="Times New Roman"/>
                <w:bCs/>
                <w:sz w:val="24"/>
                <w:szCs w:val="24"/>
              </w:rPr>
            </w:pPr>
            <w:r w:rsidRPr="005A624B">
              <w:rPr>
                <w:rFonts w:ascii="Times New Roman" w:hAnsi="Times New Roman"/>
                <w:bCs/>
                <w:sz w:val="24"/>
                <w:szCs w:val="24"/>
              </w:rPr>
              <w:t>24 óra</w:t>
            </w:r>
          </w:p>
        </w:tc>
      </w:tr>
      <w:tr w:rsidR="005A624B" w:rsidRPr="005A624B" w:rsidTr="005A624B">
        <w:tc>
          <w:tcPr>
            <w:tcW w:w="846" w:type="dxa"/>
          </w:tcPr>
          <w:p w:rsidR="005A624B" w:rsidRPr="005A624B" w:rsidRDefault="005A624B" w:rsidP="005A624B">
            <w:pPr>
              <w:pStyle w:val="Cmsor8"/>
              <w:numPr>
                <w:ilvl w:val="0"/>
                <w:numId w:val="4"/>
              </w:numPr>
              <w:spacing w:before="0" w:line="240" w:lineRule="auto"/>
              <w:outlineLvl w:val="7"/>
              <w:rPr>
                <w:rFonts w:ascii="Times New Roman" w:hAnsi="Times New Roman"/>
                <w:color w:val="auto"/>
                <w:sz w:val="24"/>
                <w:szCs w:val="24"/>
              </w:rPr>
            </w:pPr>
          </w:p>
        </w:tc>
        <w:tc>
          <w:tcPr>
            <w:tcW w:w="5953" w:type="dxa"/>
            <w:vAlign w:val="center"/>
          </w:tcPr>
          <w:p w:rsidR="005A624B" w:rsidRPr="005A624B" w:rsidRDefault="005A624B" w:rsidP="005A624B">
            <w:pPr>
              <w:pStyle w:val="Cmsor8"/>
              <w:spacing w:before="0" w:line="240" w:lineRule="auto"/>
              <w:outlineLvl w:val="7"/>
              <w:rPr>
                <w:rFonts w:ascii="Times New Roman" w:hAnsi="Times New Roman"/>
                <w:color w:val="auto"/>
                <w:sz w:val="24"/>
                <w:szCs w:val="24"/>
              </w:rPr>
            </w:pPr>
            <w:r w:rsidRPr="005A624B">
              <w:rPr>
                <w:rFonts w:ascii="Times New Roman" w:hAnsi="Times New Roman"/>
                <w:color w:val="auto"/>
                <w:sz w:val="24"/>
                <w:szCs w:val="24"/>
              </w:rPr>
              <w:t>Tárgy- és környezetkultúra</w:t>
            </w:r>
          </w:p>
          <w:p w:rsidR="005A624B" w:rsidRPr="005A624B" w:rsidRDefault="005A624B" w:rsidP="005A624B">
            <w:pPr>
              <w:spacing w:after="0" w:line="240" w:lineRule="auto"/>
              <w:rPr>
                <w:rFonts w:ascii="Times New Roman" w:hAnsi="Times New Roman"/>
                <w:sz w:val="24"/>
                <w:szCs w:val="24"/>
              </w:rPr>
            </w:pPr>
            <w:r w:rsidRPr="005A624B">
              <w:rPr>
                <w:rFonts w:ascii="Times New Roman" w:hAnsi="Times New Roman"/>
                <w:bCs/>
                <w:iCs/>
                <w:sz w:val="24"/>
                <w:szCs w:val="24"/>
              </w:rPr>
              <w:t>Valós és kitalált tárgyak</w:t>
            </w:r>
          </w:p>
        </w:tc>
        <w:tc>
          <w:tcPr>
            <w:tcW w:w="2127" w:type="dxa"/>
            <w:vAlign w:val="center"/>
          </w:tcPr>
          <w:p w:rsidR="005A624B" w:rsidRPr="005A624B" w:rsidRDefault="005A624B" w:rsidP="005A624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s>
              <w:spacing w:after="0" w:line="240" w:lineRule="auto"/>
              <w:jc w:val="center"/>
              <w:rPr>
                <w:rFonts w:ascii="Times New Roman" w:hAnsi="Times New Roman"/>
                <w:bCs/>
                <w:sz w:val="24"/>
                <w:szCs w:val="24"/>
              </w:rPr>
            </w:pPr>
            <w:r w:rsidRPr="005A624B">
              <w:rPr>
                <w:rFonts w:ascii="Times New Roman" w:hAnsi="Times New Roman"/>
                <w:bCs/>
                <w:sz w:val="24"/>
                <w:szCs w:val="24"/>
              </w:rPr>
              <w:t xml:space="preserve"> 24 óra</w:t>
            </w:r>
          </w:p>
        </w:tc>
      </w:tr>
      <w:tr w:rsidR="005A624B" w:rsidRPr="005A624B" w:rsidTr="005A624B">
        <w:tc>
          <w:tcPr>
            <w:tcW w:w="846" w:type="dxa"/>
          </w:tcPr>
          <w:p w:rsidR="005A624B" w:rsidRPr="005A624B" w:rsidRDefault="005A624B" w:rsidP="005A624B">
            <w:pPr>
              <w:spacing w:after="0" w:line="240" w:lineRule="auto"/>
              <w:jc w:val="right"/>
              <w:rPr>
                <w:rFonts w:ascii="Times New Roman" w:hAnsi="Times New Roman"/>
                <w:bCs/>
                <w:iCs/>
                <w:sz w:val="24"/>
                <w:szCs w:val="24"/>
                <w:lang w:eastAsia="hu-HU"/>
              </w:rPr>
            </w:pPr>
          </w:p>
        </w:tc>
        <w:tc>
          <w:tcPr>
            <w:tcW w:w="5953" w:type="dxa"/>
            <w:vAlign w:val="center"/>
          </w:tcPr>
          <w:p w:rsidR="005A624B" w:rsidRPr="005A624B" w:rsidRDefault="005A624B" w:rsidP="005A624B">
            <w:pPr>
              <w:spacing w:after="0" w:line="240" w:lineRule="auto"/>
              <w:jc w:val="right"/>
              <w:rPr>
                <w:rFonts w:ascii="Times New Roman" w:hAnsi="Times New Roman"/>
                <w:bCs/>
                <w:iCs/>
                <w:sz w:val="24"/>
                <w:szCs w:val="24"/>
                <w:lang w:eastAsia="hu-HU"/>
              </w:rPr>
            </w:pPr>
            <w:r w:rsidRPr="005A624B">
              <w:rPr>
                <w:rFonts w:ascii="Times New Roman" w:hAnsi="Times New Roman"/>
                <w:bCs/>
                <w:iCs/>
                <w:sz w:val="24"/>
                <w:szCs w:val="24"/>
                <w:lang w:eastAsia="hu-HU"/>
              </w:rPr>
              <w:t xml:space="preserve">Összesen: </w:t>
            </w:r>
          </w:p>
        </w:tc>
        <w:tc>
          <w:tcPr>
            <w:tcW w:w="2127" w:type="dxa"/>
            <w:vAlign w:val="center"/>
          </w:tcPr>
          <w:p w:rsidR="005A624B" w:rsidRPr="005A624B" w:rsidRDefault="005A624B" w:rsidP="005A624B">
            <w:pPr>
              <w:spacing w:after="0" w:line="240" w:lineRule="auto"/>
              <w:jc w:val="center"/>
              <w:rPr>
                <w:rFonts w:ascii="Times New Roman" w:hAnsi="Times New Roman"/>
                <w:bCs/>
                <w:sz w:val="24"/>
                <w:szCs w:val="24"/>
              </w:rPr>
            </w:pPr>
            <w:r w:rsidRPr="005A624B">
              <w:rPr>
                <w:rFonts w:ascii="Times New Roman" w:hAnsi="Times New Roman"/>
                <w:bCs/>
                <w:sz w:val="24"/>
                <w:szCs w:val="24"/>
              </w:rPr>
              <w:t>72 óra</w:t>
            </w:r>
          </w:p>
        </w:tc>
      </w:tr>
    </w:tbl>
    <w:p w:rsidR="00FB4B6F" w:rsidRDefault="00FB4B6F" w:rsidP="00FB4B6F">
      <w:pPr>
        <w:spacing w:after="0" w:line="240" w:lineRule="auto"/>
        <w:jc w:val="both"/>
        <w:rPr>
          <w:rFonts w:ascii="Times New Roman" w:hAnsi="Times New Roman"/>
          <w:sz w:val="24"/>
          <w:szCs w:val="24"/>
        </w:rPr>
      </w:pPr>
    </w:p>
    <w:p w:rsidR="00FB4B6F" w:rsidRDefault="00FB4B6F" w:rsidP="00FB4B6F">
      <w:pPr>
        <w:spacing w:after="0" w:line="240" w:lineRule="auto"/>
        <w:jc w:val="both"/>
        <w:rPr>
          <w:rFonts w:ascii="Times New Roman" w:hAnsi="Times New Roman"/>
          <w:sz w:val="24"/>
          <w:szCs w:val="24"/>
        </w:rPr>
      </w:pPr>
    </w:p>
    <w:tbl>
      <w:tblPr>
        <w:tblW w:w="9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29"/>
        <w:gridCol w:w="407"/>
        <w:gridCol w:w="4531"/>
        <w:gridCol w:w="1274"/>
        <w:gridCol w:w="1184"/>
      </w:tblGrid>
      <w:tr w:rsidR="00FB4B6F" w:rsidTr="00FB4B6F">
        <w:tc>
          <w:tcPr>
            <w:tcW w:w="223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Tematikai egység/ Fejlesztési cél</w:t>
            </w:r>
          </w:p>
        </w:tc>
        <w:tc>
          <w:tcPr>
            <w:tcW w:w="580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pStyle w:val="Cmsor8"/>
              <w:spacing w:before="0" w:line="240" w:lineRule="auto"/>
              <w:jc w:val="center"/>
              <w:rPr>
                <w:rFonts w:ascii="Times New Roman" w:hAnsi="Times New Roman"/>
                <w:b/>
                <w:color w:val="auto"/>
                <w:sz w:val="24"/>
                <w:szCs w:val="24"/>
              </w:rPr>
            </w:pPr>
            <w:r>
              <w:rPr>
                <w:rFonts w:ascii="Times New Roman" w:hAnsi="Times New Roman"/>
                <w:b/>
                <w:color w:val="auto"/>
                <w:sz w:val="24"/>
                <w:szCs w:val="24"/>
              </w:rPr>
              <w:t>Kifejezés, képzőművészet</w:t>
            </w:r>
          </w:p>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Átélt élmények és események</w:t>
            </w:r>
          </w:p>
        </w:tc>
        <w:tc>
          <w:tcPr>
            <w:tcW w:w="118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s>
              <w:spacing w:after="0" w:line="240" w:lineRule="auto"/>
              <w:jc w:val="center"/>
              <w:rPr>
                <w:rFonts w:ascii="Times New Roman" w:hAnsi="Times New Roman"/>
                <w:b/>
                <w:bCs/>
                <w:sz w:val="24"/>
                <w:szCs w:val="24"/>
              </w:rPr>
            </w:pPr>
            <w:r>
              <w:rPr>
                <w:rFonts w:ascii="Times New Roman" w:hAnsi="Times New Roman"/>
                <w:b/>
                <w:bCs/>
                <w:sz w:val="24"/>
                <w:szCs w:val="24"/>
              </w:rPr>
              <w:t>Órakeret 24 óra</w:t>
            </w:r>
          </w:p>
        </w:tc>
      </w:tr>
      <w:tr w:rsidR="00FB4B6F" w:rsidTr="00FB4B6F">
        <w:trPr>
          <w:trHeight w:val="330"/>
        </w:trPr>
        <w:tc>
          <w:tcPr>
            <w:tcW w:w="223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Előzetes tudás</w:t>
            </w:r>
          </w:p>
        </w:tc>
        <w:tc>
          <w:tcPr>
            <w:tcW w:w="6994" w:type="dxa"/>
            <w:gridSpan w:val="3"/>
            <w:tcBorders>
              <w:top w:val="single" w:sz="4" w:space="0" w:color="000000"/>
              <w:left w:val="single" w:sz="4" w:space="0" w:color="000000"/>
              <w:bottom w:val="single" w:sz="4" w:space="0" w:color="000000"/>
              <w:right w:val="single" w:sz="4" w:space="0" w:color="000000"/>
            </w:tcBorders>
            <w:shd w:val="clear" w:color="auto" w:fill="FFFFFF"/>
            <w:hideMark/>
          </w:tcPr>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 xml:space="preserve">Életkornak megfelelő </w:t>
            </w:r>
            <w:proofErr w:type="spellStart"/>
            <w:r>
              <w:rPr>
                <w:rFonts w:ascii="Times New Roman" w:hAnsi="Times New Roman"/>
                <w:sz w:val="24"/>
                <w:szCs w:val="24"/>
              </w:rPr>
              <w:t>pszichomotoros</w:t>
            </w:r>
            <w:proofErr w:type="spellEnd"/>
            <w:r>
              <w:rPr>
                <w:rFonts w:ascii="Times New Roman" w:hAnsi="Times New Roman"/>
                <w:sz w:val="24"/>
                <w:szCs w:val="24"/>
              </w:rPr>
              <w:t xml:space="preserve"> fejlettség. Iskolaérettség.</w:t>
            </w:r>
          </w:p>
        </w:tc>
      </w:tr>
      <w:tr w:rsidR="00FB4B6F" w:rsidTr="00FB4B6F">
        <w:tc>
          <w:tcPr>
            <w:tcW w:w="223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sz w:val="24"/>
                <w:szCs w:val="24"/>
              </w:rPr>
            </w:pPr>
            <w:r>
              <w:rPr>
                <w:rFonts w:ascii="Times New Roman" w:hAnsi="Times New Roman"/>
                <w:b/>
                <w:bCs/>
                <w:sz w:val="24"/>
                <w:szCs w:val="24"/>
              </w:rPr>
              <w:t>A tematikai egység nevelési-fejlesztési céljai</w:t>
            </w:r>
          </w:p>
        </w:tc>
        <w:tc>
          <w:tcPr>
            <w:tcW w:w="6994"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pStyle w:val="CM38"/>
              <w:widowControl/>
              <w:spacing w:after="0"/>
              <w:jc w:val="both"/>
              <w:rPr>
                <w:rFonts w:ascii="Times New Roman" w:hAnsi="Times New Roman" w:cs="Times New Roman"/>
                <w:i/>
                <w:iCs/>
                <w:lang w:val="hu-HU"/>
              </w:rPr>
            </w:pPr>
            <w:r>
              <w:rPr>
                <w:rFonts w:ascii="Times New Roman" w:hAnsi="Times New Roman" w:cs="Times New Roman"/>
                <w:color w:val="auto"/>
                <w:lang w:val="hu-HU"/>
              </w:rPr>
              <w:t xml:space="preserve">Az érzékelés finomítása. Különböző észlelési tapasztalatok, modalitások (látás, hallás, tapintás, szaglás, ízlelés) áttétele, „fordítása”. Saját élmények feldolgozása, vizuális megjelenítése és a kifejezőképesség fejlesztése a mondanivaló kifejezésének érdekében történő eszköz megválasztásával. </w:t>
            </w:r>
            <w:r>
              <w:rPr>
                <w:rFonts w:ascii="Times New Roman" w:hAnsi="Times New Roman" w:cs="Times New Roman"/>
                <w:lang w:val="hu-HU"/>
              </w:rPr>
              <w:t xml:space="preserve">Közvetlen élmény képi és téri megjelenítése. Színtapasztalatok gazdagítása, színismeretek bővítése. Színérzék fejlesztése. Színdifferenciáló képesség fejlesztése. Természeti látványok hangulatának visszaadása. Téralkotó és </w:t>
            </w:r>
            <w:proofErr w:type="spellStart"/>
            <w:r>
              <w:rPr>
                <w:rFonts w:ascii="Times New Roman" w:hAnsi="Times New Roman" w:cs="Times New Roman"/>
                <w:lang w:val="hu-HU"/>
              </w:rPr>
              <w:t>-ábrázoló</w:t>
            </w:r>
            <w:proofErr w:type="spellEnd"/>
            <w:r>
              <w:rPr>
                <w:rFonts w:ascii="Times New Roman" w:hAnsi="Times New Roman" w:cs="Times New Roman"/>
                <w:lang w:val="hu-HU"/>
              </w:rPr>
              <w:t xml:space="preserve"> képesség fejlesztése játéktárgyakkal, térbeli manipulációval.</w:t>
            </w:r>
          </w:p>
        </w:tc>
      </w:tr>
      <w:tr w:rsidR="00FB4B6F" w:rsidTr="00FB4B6F">
        <w:trPr>
          <w:trHeight w:val="295"/>
        </w:trPr>
        <w:tc>
          <w:tcPr>
            <w:tcW w:w="6771" w:type="dxa"/>
            <w:gridSpan w:val="3"/>
            <w:tcBorders>
              <w:top w:val="single" w:sz="4" w:space="0" w:color="000000"/>
              <w:left w:val="single" w:sz="4" w:space="0" w:color="000000"/>
              <w:bottom w:val="single" w:sz="4" w:space="0" w:color="auto"/>
              <w:right w:val="single" w:sz="4" w:space="0" w:color="000000"/>
            </w:tcBorders>
            <w:shd w:val="clear" w:color="auto" w:fill="FFFFFF"/>
            <w:vAlign w:val="center"/>
            <w:hideMark/>
          </w:tcPr>
          <w:p w:rsidR="00FB4B6F" w:rsidRDefault="00FB4B6F">
            <w:pPr>
              <w:pStyle w:val="Heading31"/>
              <w:keepLines w:val="0"/>
              <w:spacing w:before="0"/>
              <w:jc w:val="mediumKashida"/>
              <w:rPr>
                <w:rFonts w:ascii="Times New Roman" w:hAnsi="Times New Roman" w:cs="Times New Roman"/>
                <w:color w:val="auto"/>
                <w:sz w:val="24"/>
                <w:szCs w:val="24"/>
                <w:lang w:val="hu-HU"/>
              </w:rPr>
            </w:pPr>
            <w:r>
              <w:rPr>
                <w:rFonts w:ascii="Times New Roman" w:hAnsi="Times New Roman" w:cs="Times New Roman"/>
                <w:color w:val="auto"/>
                <w:sz w:val="24"/>
                <w:szCs w:val="24"/>
                <w:lang w:val="hu-HU"/>
              </w:rPr>
              <w:t>Ismeretek/fejlesztési követelmények</w:t>
            </w:r>
          </w:p>
        </w:tc>
        <w:tc>
          <w:tcPr>
            <w:tcW w:w="2460" w:type="dxa"/>
            <w:gridSpan w:val="2"/>
            <w:tcBorders>
              <w:top w:val="single" w:sz="4" w:space="0" w:color="000000"/>
              <w:left w:val="single" w:sz="4" w:space="0" w:color="000000"/>
              <w:bottom w:val="single" w:sz="4" w:space="0" w:color="auto"/>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Kapcsolódási pontok</w:t>
            </w:r>
          </w:p>
        </w:tc>
      </w:tr>
      <w:tr w:rsidR="00FB4B6F" w:rsidTr="00FB4B6F">
        <w:tc>
          <w:tcPr>
            <w:tcW w:w="6771" w:type="dxa"/>
            <w:gridSpan w:val="3"/>
            <w:tcBorders>
              <w:top w:val="single" w:sz="4" w:space="0" w:color="auto"/>
              <w:left w:val="single" w:sz="4" w:space="0" w:color="auto"/>
              <w:bottom w:val="single" w:sz="4" w:space="0" w:color="auto"/>
              <w:right w:val="single" w:sz="4" w:space="0" w:color="auto"/>
            </w:tcBorders>
            <w:shd w:val="clear" w:color="auto" w:fill="FFFFFF"/>
          </w:tcPr>
          <w:p w:rsidR="00FB4B6F" w:rsidRDefault="00FB4B6F">
            <w:pPr>
              <w:pStyle w:val="CM38"/>
              <w:widowControl/>
              <w:spacing w:after="0"/>
              <w:rPr>
                <w:rFonts w:ascii="Times New Roman" w:hAnsi="Times New Roman" w:cs="Times New Roman"/>
                <w:color w:val="auto"/>
                <w:lang w:val="hu-HU"/>
              </w:rPr>
            </w:pPr>
            <w:r>
              <w:rPr>
                <w:rFonts w:ascii="Times New Roman" w:hAnsi="Times New Roman" w:cs="Times New Roman"/>
                <w:color w:val="auto"/>
                <w:lang w:val="hu-HU"/>
              </w:rPr>
              <w:t>A közvetlen környezetben található tárgyak, jelenségek minőségének (pl. illat, hang, zene, szín, fény, felület, méret, mozgás, helyzet, súly) megtapasztalása különböző játékos feladatok során, a célzott élménygyűjtés és vizuális megjelenítés (pl. festés, rajzolás, kollázs, mintázás, makettezés) érdekében, a vizuális nyelv alapvető elemeinek játékos használatával.</w:t>
            </w:r>
          </w:p>
          <w:p w:rsidR="00FB4B6F" w:rsidRDefault="00FB4B6F">
            <w:pPr>
              <w:spacing w:after="0" w:line="240" w:lineRule="auto"/>
              <w:rPr>
                <w:rFonts w:ascii="Times New Roman" w:hAnsi="Times New Roman"/>
                <w:sz w:val="24"/>
                <w:szCs w:val="24"/>
              </w:rPr>
            </w:pPr>
          </w:p>
          <w:p w:rsidR="00FB4B6F" w:rsidRDefault="00FB4B6F">
            <w:pPr>
              <w:pStyle w:val="CM38"/>
              <w:widowControl/>
              <w:spacing w:after="0"/>
              <w:rPr>
                <w:rFonts w:ascii="Times New Roman" w:hAnsi="Times New Roman" w:cs="Times New Roman"/>
                <w:color w:val="auto"/>
                <w:lang w:val="hu-HU"/>
              </w:rPr>
            </w:pPr>
            <w:r>
              <w:rPr>
                <w:rFonts w:ascii="Times New Roman" w:hAnsi="Times New Roman" w:cs="Times New Roman"/>
                <w:color w:val="auto"/>
                <w:lang w:val="hu-HU"/>
              </w:rPr>
              <w:t>Korábban átélt események, élmények (pl. kellemes, kellemetlen, hétköznapi, ünnepi, különleges, szokványos, felkavaró, unalmas) felidézésének segítségével, látott, hallott vagy elképzelt történetek (pl. tündérmesék, közösen kitalált játékok, helyzetek, mesék, mesefolyamok) megjelenítése sík és/vagy térbeli, plasztikai</w:t>
            </w:r>
            <w:r w:rsidR="00E43E22">
              <w:rPr>
                <w:rFonts w:ascii="Times New Roman" w:hAnsi="Times New Roman" w:cs="Times New Roman"/>
                <w:color w:val="auto"/>
                <w:lang w:val="hu-HU"/>
              </w:rPr>
              <w:t xml:space="preserve"> alkotásban.</w:t>
            </w:r>
          </w:p>
        </w:tc>
        <w:tc>
          <w:tcPr>
            <w:tcW w:w="2460" w:type="dxa"/>
            <w:gridSpan w:val="2"/>
            <w:tcBorders>
              <w:top w:val="single" w:sz="4" w:space="0" w:color="auto"/>
              <w:left w:val="single" w:sz="4" w:space="0" w:color="auto"/>
              <w:bottom w:val="single" w:sz="4" w:space="0" w:color="auto"/>
              <w:right w:val="single" w:sz="4" w:space="0" w:color="auto"/>
            </w:tcBorders>
            <w:shd w:val="clear" w:color="auto" w:fill="FFFFFF"/>
          </w:tcPr>
          <w:p w:rsidR="00FB4B6F" w:rsidRDefault="00FB4B6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Pr>
                <w:rFonts w:ascii="Times New Roman" w:hAnsi="Times New Roman"/>
                <w:i/>
                <w:iCs/>
                <w:sz w:val="24"/>
                <w:szCs w:val="24"/>
              </w:rPr>
              <w:t xml:space="preserve">Magyar nyelv és irodalom: </w:t>
            </w:r>
            <w:r>
              <w:rPr>
                <w:rFonts w:ascii="Times New Roman" w:hAnsi="Times New Roman"/>
                <w:sz w:val="24"/>
                <w:szCs w:val="24"/>
              </w:rPr>
              <w:t>Figyelem a beszélgetőtársra.</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Szöveg üzenetének, érzelmi tartalmának megértése.</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i/>
                <w:iCs/>
                <w:sz w:val="24"/>
                <w:szCs w:val="24"/>
              </w:rPr>
            </w:pPr>
            <w:r>
              <w:rPr>
                <w:rFonts w:ascii="Times New Roman" w:hAnsi="Times New Roman"/>
                <w:i/>
                <w:iCs/>
                <w:sz w:val="24"/>
                <w:szCs w:val="24"/>
              </w:rPr>
              <w:t xml:space="preserve">Dráma és tánc: </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 xml:space="preserve">egyensúly-, ritmus- és térérzékelés. </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i/>
                <w:iCs/>
                <w:sz w:val="24"/>
                <w:szCs w:val="24"/>
              </w:rPr>
            </w:pPr>
            <w:r>
              <w:rPr>
                <w:rFonts w:ascii="Times New Roman" w:hAnsi="Times New Roman"/>
                <w:i/>
                <w:iCs/>
                <w:sz w:val="24"/>
                <w:szCs w:val="24"/>
              </w:rPr>
              <w:t xml:space="preserve">Ének-zene: </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emberi hang, tárgyak hangja, zörejek megkülönböztetése hangerő, hangszín, ritmus szerint.</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i/>
                <w:iCs/>
                <w:sz w:val="24"/>
                <w:szCs w:val="24"/>
              </w:rPr>
            </w:pPr>
            <w:r>
              <w:rPr>
                <w:rFonts w:ascii="Times New Roman" w:hAnsi="Times New Roman"/>
                <w:i/>
                <w:iCs/>
                <w:sz w:val="24"/>
                <w:szCs w:val="24"/>
              </w:rPr>
              <w:t xml:space="preserve">Környezetismeret: </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Anyagok tulajdonságai, halmazállapot-változás.</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lastRenderedPageBreak/>
              <w:t>Kísérletek oldatokkal, fénnyel, hővel.</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i/>
                <w:iCs/>
                <w:sz w:val="24"/>
                <w:szCs w:val="24"/>
              </w:rPr>
            </w:pPr>
            <w:r>
              <w:rPr>
                <w:rFonts w:ascii="Times New Roman" w:hAnsi="Times New Roman"/>
                <w:i/>
                <w:iCs/>
                <w:sz w:val="24"/>
                <w:szCs w:val="24"/>
              </w:rPr>
              <w:t xml:space="preserve">Erkölcstan: </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én magam, szűkebb környezetem.</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p>
          <w:p w:rsidR="00FB4B6F" w:rsidRDefault="00FB4B6F">
            <w:pPr>
              <w:spacing w:after="0" w:line="240" w:lineRule="auto"/>
              <w:rPr>
                <w:rFonts w:ascii="Times New Roman" w:hAnsi="Times New Roman"/>
                <w:i/>
                <w:iCs/>
                <w:sz w:val="24"/>
                <w:szCs w:val="24"/>
              </w:rPr>
            </w:pPr>
            <w:r>
              <w:rPr>
                <w:rFonts w:ascii="Times New Roman" w:hAnsi="Times New Roman"/>
                <w:i/>
                <w:iCs/>
                <w:sz w:val="24"/>
                <w:szCs w:val="24"/>
              </w:rPr>
              <w:t xml:space="preserve">Matematika: </w:t>
            </w:r>
          </w:p>
          <w:p w:rsidR="00FB4B6F" w:rsidRDefault="00FB4B6F">
            <w:pPr>
              <w:spacing w:after="0" w:line="240" w:lineRule="auto"/>
              <w:rPr>
                <w:rFonts w:ascii="Times New Roman" w:hAnsi="Times New Roman"/>
                <w:sz w:val="24"/>
                <w:szCs w:val="24"/>
              </w:rPr>
            </w:pPr>
            <w:r>
              <w:rPr>
                <w:rFonts w:ascii="Times New Roman" w:hAnsi="Times New Roman"/>
                <w:sz w:val="24"/>
                <w:szCs w:val="24"/>
              </w:rPr>
              <w:t>változás kie</w:t>
            </w:r>
            <w:r w:rsidR="00E43E22">
              <w:rPr>
                <w:rFonts w:ascii="Times New Roman" w:hAnsi="Times New Roman"/>
                <w:sz w:val="24"/>
                <w:szCs w:val="24"/>
              </w:rPr>
              <w:t>melése,</w:t>
            </w:r>
          </w:p>
        </w:tc>
      </w:tr>
      <w:tr w:rsidR="00FB4B6F" w:rsidTr="00FB4B6F">
        <w:trPr>
          <w:trHeight w:val="540"/>
        </w:trPr>
        <w:tc>
          <w:tcPr>
            <w:tcW w:w="1830" w:type="dxa"/>
            <w:tcBorders>
              <w:top w:val="single" w:sz="4" w:space="0" w:color="auto"/>
              <w:left w:val="single" w:sz="4" w:space="0" w:color="000000"/>
              <w:bottom w:val="single" w:sz="4" w:space="0" w:color="000000"/>
              <w:right w:val="single" w:sz="4" w:space="0" w:color="000000"/>
            </w:tcBorders>
            <w:shd w:val="clear" w:color="auto" w:fill="FFFFFF"/>
            <w:vAlign w:val="center"/>
            <w:hideMark/>
          </w:tcPr>
          <w:p w:rsidR="00FB4B6F" w:rsidRDefault="00FB4B6F">
            <w:pPr>
              <w:pStyle w:val="Heading51"/>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before="0" w:after="0"/>
              <w:jc w:val="center"/>
              <w:rPr>
                <w:rFonts w:ascii="Times New Roman" w:hAnsi="Times New Roman" w:cs="Times New Roman"/>
                <w:color w:val="auto"/>
                <w:sz w:val="24"/>
                <w:szCs w:val="24"/>
                <w:lang w:val="hu-HU"/>
              </w:rPr>
            </w:pPr>
            <w:r>
              <w:rPr>
                <w:rFonts w:ascii="Times New Roman" w:hAnsi="Times New Roman" w:cs="Times New Roman"/>
                <w:color w:val="auto"/>
                <w:sz w:val="24"/>
                <w:szCs w:val="24"/>
                <w:lang w:val="hu-HU"/>
              </w:rPr>
              <w:lastRenderedPageBreak/>
              <w:t>Kulcsfogalmak/ fogalmak</w:t>
            </w:r>
          </w:p>
        </w:tc>
        <w:tc>
          <w:tcPr>
            <w:tcW w:w="7401" w:type="dxa"/>
            <w:gridSpan w:val="4"/>
            <w:tcBorders>
              <w:top w:val="single" w:sz="4" w:space="0" w:color="auto"/>
              <w:left w:val="single" w:sz="4" w:space="0" w:color="000000"/>
              <w:bottom w:val="single" w:sz="4" w:space="0" w:color="000000"/>
              <w:right w:val="single" w:sz="4" w:space="0" w:color="000000"/>
            </w:tcBorders>
            <w:shd w:val="clear" w:color="auto" w:fill="FFFFFF"/>
            <w:hideMark/>
          </w:tcPr>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 xml:space="preserve">Érzékelés, önkifejezés, </w:t>
            </w:r>
            <w:r w:rsidR="00E43E22">
              <w:rPr>
                <w:rFonts w:ascii="Times New Roman" w:hAnsi="Times New Roman"/>
                <w:sz w:val="24"/>
                <w:szCs w:val="24"/>
              </w:rPr>
              <w:t>pont, vonal, folt, forma,</w:t>
            </w:r>
            <w:r>
              <w:rPr>
                <w:rFonts w:ascii="Times New Roman" w:hAnsi="Times New Roman"/>
                <w:sz w:val="24"/>
                <w:szCs w:val="24"/>
              </w:rPr>
              <w:t xml:space="preserve"> szín, mintázat</w:t>
            </w:r>
            <w:r w:rsidR="00E43E22">
              <w:rPr>
                <w:rFonts w:ascii="Times New Roman" w:hAnsi="Times New Roman"/>
                <w:sz w:val="24"/>
                <w:szCs w:val="24"/>
              </w:rPr>
              <w:t xml:space="preserve">, </w:t>
            </w:r>
          </w:p>
        </w:tc>
      </w:tr>
    </w:tbl>
    <w:p w:rsidR="00FB4B6F" w:rsidRDefault="00FB4B6F" w:rsidP="00FB4B6F">
      <w:pPr>
        <w:spacing w:after="0" w:line="240" w:lineRule="auto"/>
        <w:rPr>
          <w:rFonts w:ascii="Times New Roman" w:hAnsi="Times New Roman"/>
          <w:sz w:val="24"/>
          <w:szCs w:val="24"/>
        </w:rPr>
      </w:pPr>
    </w:p>
    <w:p w:rsidR="00FB4B6F" w:rsidRDefault="00FB4B6F" w:rsidP="00FB4B6F">
      <w:pPr>
        <w:spacing w:after="0" w:line="240" w:lineRule="auto"/>
        <w:rPr>
          <w:rFonts w:ascii="Times New Roman" w:hAnsi="Times New Roman"/>
          <w:sz w:val="24"/>
          <w:szCs w:val="24"/>
        </w:rPr>
      </w:pPr>
    </w:p>
    <w:tbl>
      <w:tblPr>
        <w:tblW w:w="9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29"/>
        <w:gridCol w:w="305"/>
        <w:gridCol w:w="4633"/>
        <w:gridCol w:w="1133"/>
        <w:gridCol w:w="1325"/>
      </w:tblGrid>
      <w:tr w:rsidR="00FB4B6F" w:rsidTr="00FB4B6F">
        <w:tc>
          <w:tcPr>
            <w:tcW w:w="213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Tematikai egység/ Fejlesztési cél</w:t>
            </w:r>
          </w:p>
        </w:tc>
        <w:tc>
          <w:tcPr>
            <w:tcW w:w="577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pStyle w:val="Cmsor8"/>
              <w:spacing w:before="0" w:line="240" w:lineRule="auto"/>
              <w:jc w:val="center"/>
              <w:rPr>
                <w:rFonts w:ascii="Times New Roman" w:hAnsi="Times New Roman"/>
                <w:b/>
                <w:bCs/>
                <w:iCs/>
                <w:color w:val="auto"/>
                <w:sz w:val="24"/>
                <w:szCs w:val="24"/>
              </w:rPr>
            </w:pPr>
            <w:r>
              <w:rPr>
                <w:rFonts w:ascii="Times New Roman" w:hAnsi="Times New Roman"/>
                <w:b/>
                <w:color w:val="auto"/>
                <w:sz w:val="24"/>
                <w:szCs w:val="24"/>
              </w:rPr>
              <w:t>Kifejezés, képzőművészet</w:t>
            </w:r>
          </w:p>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Valós és képzelt látványok</w:t>
            </w:r>
          </w:p>
        </w:tc>
        <w:tc>
          <w:tcPr>
            <w:tcW w:w="13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s>
              <w:spacing w:after="0" w:line="240" w:lineRule="auto"/>
              <w:jc w:val="center"/>
              <w:rPr>
                <w:rFonts w:ascii="Times New Roman" w:hAnsi="Times New Roman"/>
                <w:b/>
                <w:bCs/>
                <w:sz w:val="24"/>
                <w:szCs w:val="24"/>
              </w:rPr>
            </w:pPr>
            <w:r>
              <w:rPr>
                <w:rFonts w:ascii="Times New Roman" w:hAnsi="Times New Roman"/>
                <w:b/>
                <w:bCs/>
                <w:sz w:val="24"/>
                <w:szCs w:val="24"/>
              </w:rPr>
              <w:t>Órakeret 24 óra</w:t>
            </w:r>
          </w:p>
        </w:tc>
      </w:tr>
      <w:tr w:rsidR="00FB4B6F" w:rsidTr="00FB4B6F">
        <w:tc>
          <w:tcPr>
            <w:tcW w:w="213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Előzetes tudás</w:t>
            </w:r>
          </w:p>
        </w:tc>
        <w:tc>
          <w:tcPr>
            <w:tcW w:w="7096" w:type="dxa"/>
            <w:gridSpan w:val="3"/>
            <w:tcBorders>
              <w:top w:val="single" w:sz="4" w:space="0" w:color="000000"/>
              <w:left w:val="single" w:sz="4" w:space="0" w:color="000000"/>
              <w:bottom w:val="single" w:sz="4" w:space="0" w:color="000000"/>
              <w:right w:val="single" w:sz="4" w:space="0" w:color="000000"/>
            </w:tcBorders>
            <w:shd w:val="clear" w:color="auto" w:fill="FFFFFF"/>
            <w:hideMark/>
          </w:tcPr>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 xml:space="preserve">Életkornak megfelelő </w:t>
            </w:r>
            <w:proofErr w:type="spellStart"/>
            <w:r>
              <w:rPr>
                <w:rFonts w:ascii="Times New Roman" w:hAnsi="Times New Roman"/>
                <w:sz w:val="24"/>
                <w:szCs w:val="24"/>
              </w:rPr>
              <w:t>pszichomotoros</w:t>
            </w:r>
            <w:proofErr w:type="spellEnd"/>
            <w:r>
              <w:rPr>
                <w:rFonts w:ascii="Times New Roman" w:hAnsi="Times New Roman"/>
                <w:sz w:val="24"/>
                <w:szCs w:val="24"/>
              </w:rPr>
              <w:t xml:space="preserve"> fejlettség. Iskolaérettség.</w:t>
            </w:r>
          </w:p>
        </w:tc>
      </w:tr>
      <w:tr w:rsidR="00FB4B6F" w:rsidTr="00FB4B6F">
        <w:tc>
          <w:tcPr>
            <w:tcW w:w="213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sz w:val="24"/>
                <w:szCs w:val="24"/>
              </w:rPr>
            </w:pPr>
            <w:r>
              <w:rPr>
                <w:rFonts w:ascii="Times New Roman" w:hAnsi="Times New Roman"/>
                <w:b/>
                <w:bCs/>
                <w:sz w:val="24"/>
                <w:szCs w:val="24"/>
              </w:rPr>
              <w:t>A tematikai egység nevelési-fejlesztési céljai</w:t>
            </w:r>
          </w:p>
        </w:tc>
        <w:tc>
          <w:tcPr>
            <w:tcW w:w="7096" w:type="dxa"/>
            <w:gridSpan w:val="3"/>
            <w:tcBorders>
              <w:top w:val="single" w:sz="4" w:space="0" w:color="000000"/>
              <w:left w:val="single" w:sz="4" w:space="0" w:color="000000"/>
              <w:bottom w:val="single" w:sz="4" w:space="0" w:color="000000"/>
              <w:right w:val="single" w:sz="4" w:space="0" w:color="000000"/>
            </w:tcBorders>
            <w:shd w:val="clear" w:color="auto" w:fill="FFFFFF"/>
            <w:hideMark/>
          </w:tcPr>
          <w:p w:rsidR="00FB4B6F" w:rsidRDefault="00FB4B6F">
            <w:pPr>
              <w:spacing w:after="0" w:line="240" w:lineRule="auto"/>
              <w:jc w:val="both"/>
              <w:rPr>
                <w:rFonts w:ascii="Times New Roman" w:eastAsia="Times New Roman" w:hAnsi="Times New Roman"/>
                <w:i/>
                <w:iCs/>
                <w:sz w:val="24"/>
                <w:szCs w:val="24"/>
                <w:lang w:val="x-none"/>
              </w:rPr>
            </w:pPr>
            <w:r>
              <w:rPr>
                <w:rFonts w:ascii="Times New Roman" w:hAnsi="Times New Roman"/>
                <w:sz w:val="24"/>
                <w:szCs w:val="24"/>
              </w:rPr>
              <w:t>Az illusztráció elemi fogalmának megértése, illusztráció készítése. Képalkotó- és kifejező képesség fejlesztése. Komponáló képesség fejlesztése a kiemelés eszközeivel. Vizuális fantázia (képzelőerő) fejlesztése. Asszociációs készség, képzettársítási készség fejlesztése.</w:t>
            </w:r>
          </w:p>
          <w:p w:rsidR="00FB4B6F" w:rsidRDefault="00FB4B6F">
            <w:pPr>
              <w:spacing w:after="0" w:line="240" w:lineRule="auto"/>
              <w:jc w:val="both"/>
              <w:rPr>
                <w:rFonts w:ascii="Times New Roman" w:eastAsia="Times New Roman" w:hAnsi="Times New Roman"/>
                <w:i/>
                <w:iCs/>
                <w:sz w:val="24"/>
                <w:szCs w:val="24"/>
                <w:lang w:val="x-none"/>
              </w:rPr>
            </w:pPr>
            <w:r>
              <w:rPr>
                <w:rFonts w:ascii="Times New Roman" w:hAnsi="Times New Roman"/>
                <w:sz w:val="24"/>
                <w:szCs w:val="24"/>
              </w:rPr>
              <w:t xml:space="preserve">Plasztikai érzék fejlesztése. Plasztikai minőségek sokféleségének megtapasztalása. Plasztikai kifejezőképesség fejlesztése. Formaérzék, karakterérzék fejlesztése. </w:t>
            </w:r>
          </w:p>
        </w:tc>
      </w:tr>
      <w:tr w:rsidR="00FB4B6F" w:rsidTr="00FB4B6F">
        <w:tc>
          <w:tcPr>
            <w:tcW w:w="6771" w:type="dxa"/>
            <w:gridSpan w:val="3"/>
            <w:tcBorders>
              <w:top w:val="nil"/>
              <w:left w:val="single" w:sz="4" w:space="0" w:color="000000"/>
              <w:bottom w:val="single" w:sz="4" w:space="0" w:color="000000"/>
              <w:right w:val="single" w:sz="4" w:space="0" w:color="000000"/>
            </w:tcBorders>
            <w:shd w:val="clear" w:color="auto" w:fill="FFFFFF"/>
            <w:vAlign w:val="center"/>
            <w:hideMark/>
          </w:tcPr>
          <w:p w:rsidR="00FB4B6F" w:rsidRDefault="00FB4B6F">
            <w:pPr>
              <w:pStyle w:val="Heading31"/>
              <w:keepLines w:val="0"/>
              <w:spacing w:before="0"/>
              <w:jc w:val="mediumKashida"/>
              <w:rPr>
                <w:rFonts w:ascii="Times New Roman" w:hAnsi="Times New Roman" w:cs="Times New Roman"/>
                <w:color w:val="auto"/>
                <w:sz w:val="24"/>
                <w:szCs w:val="24"/>
                <w:lang w:val="hu-HU"/>
              </w:rPr>
            </w:pPr>
            <w:r>
              <w:rPr>
                <w:rFonts w:ascii="Times New Roman" w:hAnsi="Times New Roman" w:cs="Times New Roman"/>
                <w:color w:val="auto"/>
                <w:sz w:val="24"/>
                <w:szCs w:val="24"/>
                <w:lang w:val="hu-HU"/>
              </w:rPr>
              <w:t>Ismeretek/fejlesztési követelmények</w:t>
            </w:r>
          </w:p>
        </w:tc>
        <w:tc>
          <w:tcPr>
            <w:tcW w:w="2460" w:type="dxa"/>
            <w:gridSpan w:val="2"/>
            <w:tcBorders>
              <w:top w:val="nil"/>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Kapcsolódási pontok</w:t>
            </w:r>
          </w:p>
        </w:tc>
      </w:tr>
      <w:tr w:rsidR="00FB4B6F" w:rsidTr="00FB4B6F">
        <w:tc>
          <w:tcPr>
            <w:tcW w:w="6771" w:type="dxa"/>
            <w:gridSpan w:val="3"/>
            <w:tcBorders>
              <w:top w:val="single" w:sz="4" w:space="0" w:color="000000"/>
              <w:left w:val="single" w:sz="4" w:space="0" w:color="000000"/>
              <w:bottom w:val="single" w:sz="4" w:space="0" w:color="000000"/>
              <w:right w:val="single" w:sz="4" w:space="0" w:color="000000"/>
            </w:tcBorders>
            <w:shd w:val="clear" w:color="auto" w:fill="FFFFFF"/>
          </w:tcPr>
          <w:p w:rsidR="00FB4B6F" w:rsidRDefault="00FB4B6F">
            <w:pPr>
              <w:pStyle w:val="CM38"/>
              <w:widowControl/>
              <w:spacing w:after="0"/>
              <w:rPr>
                <w:rFonts w:ascii="Times New Roman" w:hAnsi="Times New Roman" w:cs="Times New Roman"/>
                <w:color w:val="auto"/>
                <w:lang w:val="hu-HU"/>
              </w:rPr>
            </w:pPr>
            <w:r>
              <w:rPr>
                <w:rFonts w:ascii="Times New Roman" w:hAnsi="Times New Roman" w:cs="Times New Roman"/>
                <w:color w:val="auto"/>
                <w:lang w:val="hu-HU"/>
              </w:rPr>
              <w:t>Mesék, versek, kitalált történetek, médiaszövegek valós vagy fantázia szereplőinek (pl. hősök, ártók, bajkeverők, segítők), természetes és épített környezetének (pl. erdők, ligetek, állatok, vizek, bódék, paloták, hidak, tornyok) illusztratív jellegű ábrázolása (pl. sorozatként, képeskönyvként) emlékképek felidézésével, megfigyelések segítségével és a fantázia által.</w:t>
            </w:r>
          </w:p>
          <w:p w:rsidR="00FB4B6F" w:rsidRDefault="00FB4B6F">
            <w:pPr>
              <w:pStyle w:val="CM38"/>
              <w:widowControl/>
              <w:spacing w:after="0"/>
              <w:rPr>
                <w:rFonts w:ascii="Times New Roman" w:hAnsi="Times New Roman" w:cs="Times New Roman"/>
                <w:color w:val="auto"/>
                <w:lang w:val="hu-HU"/>
              </w:rPr>
            </w:pPr>
          </w:p>
          <w:p w:rsidR="00FB4B6F" w:rsidRDefault="00FB4B6F">
            <w:pPr>
              <w:pStyle w:val="CM38"/>
              <w:widowControl/>
              <w:spacing w:after="0"/>
              <w:rPr>
                <w:rFonts w:ascii="Times New Roman" w:hAnsi="Times New Roman" w:cs="Times New Roman"/>
                <w:color w:val="auto"/>
                <w:lang w:val="hu-HU"/>
              </w:rPr>
            </w:pPr>
            <w:r>
              <w:rPr>
                <w:rFonts w:ascii="Times New Roman" w:hAnsi="Times New Roman" w:cs="Times New Roman"/>
                <w:color w:val="auto"/>
                <w:lang w:val="hu-HU"/>
              </w:rPr>
              <w:t>Környezetünk valós elemeinek, tárgyainak, tereinek (pl. háztartási gép, óra, motor, fészek, odú, fa, talaj), különleges nézőpontból (belülről, fentről, alulról) való megjelenítése a fantázia és a megfigyelés révén, a kifejezési szándéknak megfelelő anyagok, eszközök, méretek felhasználásával (pl. színes-, grafikai technika, mintázás, konstruálás talált tárgyakból, azok átalakításával).</w:t>
            </w:r>
          </w:p>
          <w:p w:rsidR="00FB4B6F" w:rsidRDefault="00FB4B6F">
            <w:pPr>
              <w:spacing w:after="0" w:line="240" w:lineRule="auto"/>
              <w:rPr>
                <w:rFonts w:ascii="Times New Roman" w:hAnsi="Times New Roman"/>
                <w:sz w:val="24"/>
                <w:szCs w:val="24"/>
              </w:rPr>
            </w:pPr>
          </w:p>
          <w:p w:rsidR="00FB4B6F" w:rsidRDefault="00FB4B6F">
            <w:pPr>
              <w:pStyle w:val="CM38"/>
              <w:widowControl/>
              <w:spacing w:after="0"/>
              <w:rPr>
                <w:rFonts w:ascii="Times New Roman" w:hAnsi="Times New Roman" w:cs="Times New Roman"/>
                <w:color w:val="auto"/>
                <w:lang w:val="hu-HU"/>
              </w:rPr>
            </w:pPr>
            <w:r>
              <w:rPr>
                <w:rFonts w:ascii="Times New Roman" w:hAnsi="Times New Roman" w:cs="Times New Roman"/>
                <w:color w:val="auto"/>
                <w:lang w:val="hu-HU"/>
              </w:rPr>
              <w:t>Művészeti alkotások és fotók nézegetése megadott szempontok szerint (pl. alakok, szereplők, terek, tárgyak, mérete, színe, tónusa). A megállapítások segítségével továbbgondolva a látvány sugallta jelenséget, képi tartalmat egy új alkotás létrehozásának érdekében (pl. más térben és időben, más szereplőkkel), különböző művészeti műfajokban (</w:t>
            </w:r>
            <w:r w:rsidR="00E43E22">
              <w:rPr>
                <w:rFonts w:ascii="Times New Roman" w:hAnsi="Times New Roman" w:cs="Times New Roman"/>
                <w:color w:val="auto"/>
                <w:lang w:val="hu-HU"/>
              </w:rPr>
              <w:t>dráma, hang-zene, mozgás</w:t>
            </w:r>
            <w:r>
              <w:rPr>
                <w:rFonts w:ascii="Times New Roman" w:hAnsi="Times New Roman" w:cs="Times New Roman"/>
                <w:color w:val="auto"/>
                <w:lang w:val="hu-HU"/>
              </w:rPr>
              <w:t>).</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FFFFFF"/>
          </w:tcPr>
          <w:p w:rsidR="00FB4B6F" w:rsidRDefault="00FB4B6F">
            <w:pPr>
              <w:spacing w:after="0" w:line="240" w:lineRule="auto"/>
              <w:rPr>
                <w:rFonts w:ascii="Times New Roman" w:hAnsi="Times New Roman"/>
                <w:i/>
                <w:iCs/>
                <w:sz w:val="24"/>
                <w:szCs w:val="24"/>
              </w:rPr>
            </w:pPr>
            <w:r>
              <w:rPr>
                <w:rFonts w:ascii="Times New Roman" w:hAnsi="Times New Roman"/>
                <w:i/>
                <w:iCs/>
                <w:sz w:val="24"/>
                <w:szCs w:val="24"/>
              </w:rPr>
              <w:t xml:space="preserve">Magyar nyelv és irodalom: </w:t>
            </w:r>
          </w:p>
          <w:p w:rsidR="00FB4B6F" w:rsidRDefault="00FB4B6F">
            <w:pPr>
              <w:spacing w:after="0" w:line="240" w:lineRule="auto"/>
              <w:rPr>
                <w:rFonts w:ascii="Times New Roman" w:hAnsi="Times New Roman"/>
                <w:sz w:val="24"/>
                <w:szCs w:val="24"/>
              </w:rPr>
            </w:pPr>
            <w:r>
              <w:rPr>
                <w:rFonts w:ascii="Times New Roman" w:hAnsi="Times New Roman"/>
                <w:sz w:val="24"/>
                <w:szCs w:val="24"/>
              </w:rPr>
              <w:t>Élmények, tartalmak felidézése. Szép könyvek.</w:t>
            </w:r>
          </w:p>
          <w:p w:rsidR="00FB4B6F" w:rsidRDefault="00FB4B6F">
            <w:pPr>
              <w:spacing w:after="0" w:line="240" w:lineRule="auto"/>
              <w:rPr>
                <w:rFonts w:ascii="Times New Roman" w:hAnsi="Times New Roman"/>
                <w:sz w:val="24"/>
                <w:szCs w:val="24"/>
              </w:rPr>
            </w:pPr>
          </w:p>
          <w:p w:rsidR="00FB4B6F" w:rsidRDefault="00FB4B6F">
            <w:pPr>
              <w:spacing w:after="0" w:line="240" w:lineRule="auto"/>
              <w:rPr>
                <w:rFonts w:ascii="Times New Roman" w:hAnsi="Times New Roman"/>
                <w:sz w:val="24"/>
                <w:szCs w:val="24"/>
              </w:rPr>
            </w:pPr>
            <w:r>
              <w:rPr>
                <w:rFonts w:ascii="Times New Roman" w:hAnsi="Times New Roman"/>
                <w:i/>
                <w:iCs/>
                <w:sz w:val="24"/>
                <w:szCs w:val="24"/>
              </w:rPr>
              <w:t xml:space="preserve">Dráma és tánc: </w:t>
            </w:r>
            <w:r>
              <w:rPr>
                <w:rFonts w:ascii="Times New Roman" w:hAnsi="Times New Roman"/>
                <w:sz w:val="24"/>
                <w:szCs w:val="24"/>
              </w:rPr>
              <w:t>Dramatikus formák.</w:t>
            </w:r>
          </w:p>
          <w:p w:rsidR="00FB4B6F" w:rsidRDefault="00FB4B6F">
            <w:pPr>
              <w:spacing w:after="0" w:line="240" w:lineRule="auto"/>
              <w:rPr>
                <w:rFonts w:ascii="Times New Roman" w:hAnsi="Times New Roman"/>
                <w:sz w:val="24"/>
                <w:szCs w:val="24"/>
              </w:rPr>
            </w:pPr>
            <w:r>
              <w:rPr>
                <w:rFonts w:ascii="Times New Roman" w:hAnsi="Times New Roman"/>
                <w:sz w:val="24"/>
                <w:szCs w:val="24"/>
              </w:rPr>
              <w:t xml:space="preserve">Fejlesztő játékok. </w:t>
            </w:r>
          </w:p>
          <w:p w:rsidR="00FB4B6F" w:rsidRDefault="00FB4B6F">
            <w:pPr>
              <w:spacing w:after="0" w:line="240" w:lineRule="auto"/>
              <w:rPr>
                <w:rFonts w:ascii="Times New Roman" w:hAnsi="Times New Roman"/>
                <w:sz w:val="24"/>
                <w:szCs w:val="24"/>
              </w:rPr>
            </w:pP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i/>
                <w:iCs/>
                <w:sz w:val="24"/>
                <w:szCs w:val="24"/>
              </w:rPr>
              <w:t xml:space="preserve">Környezetismeret: </w:t>
            </w:r>
            <w:r>
              <w:rPr>
                <w:rFonts w:ascii="Times New Roman" w:hAnsi="Times New Roman"/>
                <w:sz w:val="24"/>
                <w:szCs w:val="24"/>
              </w:rPr>
              <w:t>Mozgásjelenségek, kísérletek. Optika.</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p>
          <w:p w:rsidR="00FB4B6F" w:rsidRDefault="00FB4B6F">
            <w:pPr>
              <w:spacing w:after="0" w:line="240" w:lineRule="auto"/>
              <w:rPr>
                <w:rFonts w:ascii="Times New Roman" w:hAnsi="Times New Roman"/>
                <w:sz w:val="24"/>
                <w:szCs w:val="24"/>
              </w:rPr>
            </w:pPr>
            <w:r>
              <w:rPr>
                <w:rFonts w:ascii="Times New Roman" w:hAnsi="Times New Roman"/>
                <w:i/>
                <w:iCs/>
                <w:sz w:val="24"/>
                <w:szCs w:val="24"/>
              </w:rPr>
              <w:t xml:space="preserve">Ének-zene: </w:t>
            </w:r>
            <w:r>
              <w:rPr>
                <w:rFonts w:ascii="Times New Roman" w:hAnsi="Times New Roman"/>
                <w:sz w:val="24"/>
                <w:szCs w:val="24"/>
              </w:rPr>
              <w:t>Cselekményes dalanyag, dramatizált előadás. Ritmus, hangszín, hangmagasság, zene és zörej.</w:t>
            </w:r>
          </w:p>
          <w:p w:rsidR="00FB4B6F" w:rsidRDefault="00FB4B6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p>
          <w:p w:rsidR="00FB4B6F" w:rsidRDefault="00FB4B6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r>
              <w:rPr>
                <w:rFonts w:ascii="Times New Roman" w:hAnsi="Times New Roman"/>
                <w:i/>
                <w:iCs/>
                <w:sz w:val="24"/>
                <w:szCs w:val="24"/>
              </w:rPr>
              <w:t xml:space="preserve">Erkölcstan: </w:t>
            </w:r>
            <w:r>
              <w:rPr>
                <w:rFonts w:ascii="Times New Roman" w:hAnsi="Times New Roman"/>
                <w:sz w:val="24"/>
                <w:szCs w:val="24"/>
              </w:rPr>
              <w:t>Közösségek. A mesevilág szereplői. Mese és valóság.</w:t>
            </w:r>
          </w:p>
          <w:p w:rsidR="00FB4B6F" w:rsidRDefault="00FB4B6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sz w:val="24"/>
                <w:szCs w:val="24"/>
              </w:rPr>
            </w:pPr>
          </w:p>
          <w:p w:rsidR="00FB4B6F" w:rsidRDefault="00FB4B6F">
            <w:pPr>
              <w:spacing w:after="0" w:line="240" w:lineRule="auto"/>
              <w:rPr>
                <w:rFonts w:ascii="Times New Roman" w:hAnsi="Times New Roman"/>
                <w:i/>
                <w:iCs/>
                <w:sz w:val="24"/>
                <w:szCs w:val="24"/>
              </w:rPr>
            </w:pPr>
            <w:r>
              <w:rPr>
                <w:rFonts w:ascii="Times New Roman" w:hAnsi="Times New Roman"/>
                <w:i/>
                <w:iCs/>
                <w:sz w:val="24"/>
                <w:szCs w:val="24"/>
              </w:rPr>
              <w:t xml:space="preserve">Matematika: </w:t>
            </w:r>
          </w:p>
          <w:p w:rsidR="00FB4B6F" w:rsidRDefault="00FB4B6F">
            <w:pPr>
              <w:spacing w:after="0" w:line="240" w:lineRule="auto"/>
              <w:rPr>
                <w:rFonts w:ascii="Times New Roman" w:hAnsi="Times New Roman"/>
                <w:sz w:val="24"/>
                <w:szCs w:val="24"/>
              </w:rPr>
            </w:pPr>
            <w:r>
              <w:rPr>
                <w:rFonts w:ascii="Times New Roman" w:hAnsi="Times New Roman"/>
                <w:sz w:val="24"/>
                <w:szCs w:val="24"/>
              </w:rPr>
              <w:t>Képi emlékezés, részle</w:t>
            </w:r>
            <w:r w:rsidR="00E43E22">
              <w:rPr>
                <w:rFonts w:ascii="Times New Roman" w:hAnsi="Times New Roman"/>
                <w:sz w:val="24"/>
                <w:szCs w:val="24"/>
              </w:rPr>
              <w:t>tek felidézése</w:t>
            </w:r>
            <w:r>
              <w:rPr>
                <w:rFonts w:ascii="Times New Roman" w:hAnsi="Times New Roman"/>
                <w:sz w:val="24"/>
                <w:szCs w:val="24"/>
              </w:rPr>
              <w:t xml:space="preserve">. </w:t>
            </w:r>
          </w:p>
        </w:tc>
      </w:tr>
      <w:tr w:rsidR="00FB4B6F" w:rsidTr="00FB4B6F">
        <w:tc>
          <w:tcPr>
            <w:tcW w:w="18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pStyle w:val="Heading51"/>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before="0" w:after="0"/>
              <w:jc w:val="center"/>
              <w:rPr>
                <w:rFonts w:ascii="Times New Roman" w:hAnsi="Times New Roman" w:cs="Times New Roman"/>
                <w:color w:val="auto"/>
                <w:sz w:val="24"/>
                <w:szCs w:val="24"/>
                <w:lang w:val="hu-HU"/>
              </w:rPr>
            </w:pPr>
            <w:r>
              <w:rPr>
                <w:rFonts w:ascii="Times New Roman" w:hAnsi="Times New Roman" w:cs="Times New Roman"/>
                <w:color w:val="auto"/>
                <w:sz w:val="24"/>
                <w:szCs w:val="24"/>
                <w:lang w:val="hu-HU"/>
              </w:rPr>
              <w:lastRenderedPageBreak/>
              <w:t>Kulcsfogalmak/ fogalmak</w:t>
            </w:r>
          </w:p>
        </w:tc>
        <w:tc>
          <w:tcPr>
            <w:tcW w:w="7401" w:type="dxa"/>
            <w:gridSpan w:val="4"/>
            <w:tcBorders>
              <w:top w:val="single" w:sz="4" w:space="0" w:color="000000"/>
              <w:left w:val="single" w:sz="4" w:space="0" w:color="000000"/>
              <w:bottom w:val="single" w:sz="4" w:space="0" w:color="000000"/>
              <w:right w:val="single" w:sz="4" w:space="0" w:color="000000"/>
            </w:tcBorders>
            <w:shd w:val="clear" w:color="auto" w:fill="FFFFFF"/>
            <w:hideMark/>
          </w:tcPr>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 xml:space="preserve">Illusztráció, </w:t>
            </w:r>
            <w:r w:rsidR="00E43E22">
              <w:rPr>
                <w:rFonts w:ascii="Times New Roman" w:hAnsi="Times New Roman"/>
                <w:sz w:val="24"/>
                <w:szCs w:val="24"/>
              </w:rPr>
              <w:t>kompozíció, kiemelés,</w:t>
            </w:r>
            <w:r>
              <w:rPr>
                <w:rFonts w:ascii="Times New Roman" w:hAnsi="Times New Roman"/>
                <w:sz w:val="24"/>
                <w:szCs w:val="24"/>
              </w:rPr>
              <w:t xml:space="preserve"> forma, festészet, szobrász</w:t>
            </w:r>
            <w:r w:rsidR="00E43E22">
              <w:rPr>
                <w:rFonts w:ascii="Times New Roman" w:hAnsi="Times New Roman"/>
                <w:sz w:val="24"/>
                <w:szCs w:val="24"/>
              </w:rPr>
              <w:t>at, fotó</w:t>
            </w:r>
            <w:r>
              <w:rPr>
                <w:rFonts w:ascii="Times New Roman" w:hAnsi="Times New Roman"/>
                <w:sz w:val="24"/>
                <w:szCs w:val="24"/>
              </w:rPr>
              <w:t>, idő.</w:t>
            </w:r>
          </w:p>
        </w:tc>
      </w:tr>
    </w:tbl>
    <w:p w:rsidR="00FB4B6F" w:rsidRDefault="00FB4B6F" w:rsidP="00FB4B6F">
      <w:pPr>
        <w:spacing w:after="0" w:line="240" w:lineRule="auto"/>
        <w:rPr>
          <w:rFonts w:ascii="Times New Roman" w:hAnsi="Times New Roman"/>
          <w:sz w:val="24"/>
          <w:szCs w:val="24"/>
        </w:rPr>
      </w:pPr>
    </w:p>
    <w:p w:rsidR="00FB4B6F" w:rsidRDefault="00FB4B6F" w:rsidP="00FB4B6F">
      <w:pPr>
        <w:spacing w:after="0" w:line="240" w:lineRule="auto"/>
        <w:rPr>
          <w:rFonts w:ascii="Times New Roman" w:hAnsi="Times New Roman"/>
          <w:sz w:val="24"/>
          <w:szCs w:val="24"/>
        </w:rPr>
      </w:pPr>
    </w:p>
    <w:tbl>
      <w:tblPr>
        <w:tblW w:w="9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40"/>
        <w:gridCol w:w="169"/>
        <w:gridCol w:w="4662"/>
        <w:gridCol w:w="1269"/>
        <w:gridCol w:w="1191"/>
      </w:tblGrid>
      <w:tr w:rsidR="00FB4B6F" w:rsidTr="00FB4B6F">
        <w:trPr>
          <w:cantSplit/>
        </w:trPr>
        <w:tc>
          <w:tcPr>
            <w:tcW w:w="210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Tematikai egység/ Fejlesztési cél</w:t>
            </w:r>
          </w:p>
        </w:tc>
        <w:tc>
          <w:tcPr>
            <w:tcW w:w="5931"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720"/>
                <w:tab w:val="right" w:pos="5708"/>
              </w:tabs>
              <w:spacing w:after="0" w:line="240" w:lineRule="auto"/>
              <w:jc w:val="center"/>
              <w:rPr>
                <w:rFonts w:ascii="Times New Roman" w:hAnsi="Times New Roman"/>
                <w:b/>
                <w:bCs/>
                <w:iCs/>
                <w:sz w:val="24"/>
                <w:szCs w:val="24"/>
              </w:rPr>
            </w:pPr>
            <w:r>
              <w:rPr>
                <w:rFonts w:ascii="Times New Roman" w:hAnsi="Times New Roman"/>
                <w:b/>
                <w:bCs/>
                <w:iCs/>
                <w:sz w:val="24"/>
                <w:szCs w:val="24"/>
              </w:rPr>
              <w:t>Vizuális kommunikáció</w:t>
            </w:r>
          </w:p>
          <w:p w:rsidR="00FB4B6F" w:rsidRDefault="00FB4B6F">
            <w:pPr>
              <w:tabs>
                <w:tab w:val="left" w:pos="720"/>
              </w:tabs>
              <w:spacing w:after="0" w:line="240" w:lineRule="auto"/>
              <w:jc w:val="center"/>
              <w:rPr>
                <w:rFonts w:ascii="Times New Roman" w:hAnsi="Times New Roman"/>
                <w:sz w:val="24"/>
                <w:szCs w:val="24"/>
              </w:rPr>
            </w:pPr>
            <w:r>
              <w:rPr>
                <w:rFonts w:ascii="Times New Roman" w:hAnsi="Times New Roman"/>
                <w:b/>
                <w:bCs/>
                <w:sz w:val="24"/>
                <w:szCs w:val="24"/>
              </w:rPr>
              <w:t>Vizuális jelek a környezetünkben</w:t>
            </w:r>
          </w:p>
        </w:tc>
        <w:tc>
          <w:tcPr>
            <w:tcW w:w="119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s>
              <w:spacing w:after="0" w:line="240" w:lineRule="auto"/>
              <w:jc w:val="center"/>
              <w:rPr>
                <w:rFonts w:ascii="Times New Roman" w:hAnsi="Times New Roman"/>
                <w:b/>
                <w:bCs/>
                <w:sz w:val="24"/>
                <w:szCs w:val="24"/>
              </w:rPr>
            </w:pPr>
            <w:r>
              <w:rPr>
                <w:rFonts w:ascii="Times New Roman" w:hAnsi="Times New Roman"/>
                <w:b/>
                <w:bCs/>
                <w:sz w:val="24"/>
                <w:szCs w:val="24"/>
              </w:rPr>
              <w:t>Órakeret 18 óra</w:t>
            </w:r>
          </w:p>
        </w:tc>
      </w:tr>
      <w:tr w:rsidR="00FB4B6F" w:rsidTr="00FB4B6F">
        <w:trPr>
          <w:cantSplit/>
          <w:trHeight w:val="330"/>
        </w:trPr>
        <w:tc>
          <w:tcPr>
            <w:tcW w:w="210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Előzetes tudás</w:t>
            </w:r>
          </w:p>
        </w:tc>
        <w:tc>
          <w:tcPr>
            <w:tcW w:w="7122" w:type="dxa"/>
            <w:gridSpan w:val="3"/>
            <w:tcBorders>
              <w:top w:val="single" w:sz="4" w:space="0" w:color="000000"/>
              <w:left w:val="single" w:sz="4" w:space="0" w:color="000000"/>
              <w:bottom w:val="single" w:sz="4" w:space="0" w:color="000000"/>
              <w:right w:val="single" w:sz="4" w:space="0" w:color="000000"/>
            </w:tcBorders>
            <w:shd w:val="clear" w:color="auto" w:fill="FFFFFF"/>
            <w:hideMark/>
          </w:tcPr>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 xml:space="preserve">Életkornak megfelelő </w:t>
            </w:r>
            <w:proofErr w:type="spellStart"/>
            <w:r>
              <w:rPr>
                <w:rFonts w:ascii="Times New Roman" w:hAnsi="Times New Roman"/>
                <w:sz w:val="24"/>
                <w:szCs w:val="24"/>
              </w:rPr>
              <w:t>pszichomotoros</w:t>
            </w:r>
            <w:proofErr w:type="spellEnd"/>
            <w:r>
              <w:rPr>
                <w:rFonts w:ascii="Times New Roman" w:hAnsi="Times New Roman"/>
                <w:sz w:val="24"/>
                <w:szCs w:val="24"/>
              </w:rPr>
              <w:t xml:space="preserve"> fejlettség. Iskolaérettség.</w:t>
            </w:r>
          </w:p>
        </w:tc>
      </w:tr>
      <w:tr w:rsidR="00FB4B6F" w:rsidTr="00FB4B6F">
        <w:trPr>
          <w:cantSplit/>
        </w:trPr>
        <w:tc>
          <w:tcPr>
            <w:tcW w:w="210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sz w:val="24"/>
                <w:szCs w:val="24"/>
              </w:rPr>
            </w:pPr>
            <w:r>
              <w:rPr>
                <w:rFonts w:ascii="Times New Roman" w:hAnsi="Times New Roman"/>
                <w:b/>
                <w:bCs/>
                <w:sz w:val="24"/>
                <w:szCs w:val="24"/>
              </w:rPr>
              <w:t>A tematikai egység nevelési-fejlesztési céljai</w:t>
            </w:r>
          </w:p>
        </w:tc>
        <w:tc>
          <w:tcPr>
            <w:tcW w:w="7122" w:type="dxa"/>
            <w:gridSpan w:val="3"/>
            <w:tcBorders>
              <w:top w:val="single" w:sz="4" w:space="0" w:color="000000"/>
              <w:left w:val="single" w:sz="4" w:space="0" w:color="000000"/>
              <w:bottom w:val="single" w:sz="4" w:space="0" w:color="000000"/>
              <w:right w:val="single" w:sz="4" w:space="0" w:color="000000"/>
            </w:tcBorders>
            <w:shd w:val="clear" w:color="auto" w:fill="FFFFFF"/>
            <w:hideMark/>
          </w:tcPr>
          <w:p w:rsidR="00FB4B6F" w:rsidRDefault="00FB4B6F">
            <w:pPr>
              <w:spacing w:after="0" w:line="240" w:lineRule="auto"/>
              <w:jc w:val="both"/>
              <w:rPr>
                <w:rFonts w:ascii="Times New Roman" w:eastAsia="Times New Roman" w:hAnsi="Times New Roman"/>
                <w:i/>
                <w:iCs/>
                <w:sz w:val="24"/>
                <w:szCs w:val="24"/>
                <w:lang w:val="x-none"/>
              </w:rPr>
            </w:pPr>
            <w:r>
              <w:rPr>
                <w:rFonts w:ascii="Times New Roman" w:hAnsi="Times New Roman"/>
                <w:sz w:val="24"/>
                <w:szCs w:val="24"/>
              </w:rPr>
              <w:t>Megfigyelőképesség fejlesztése. Vizuális kommunikációs képesség fejlesztése. Képolvasással történő információszerzés, képi jelek, vizuális szimbólumok olvasása és létrehozása. Ábraolvasási és értelmezési készség fejlesztése. A vizuális nyelv elemeinek, pont, vonal, folt, szín megismerése és tudatos használata, szerepük felismerése a képalkotásban. Vonalas jellegű, foltszerű előadásmód. Méretkülönbségek fel</w:t>
            </w:r>
            <w:r w:rsidR="00E43E22">
              <w:rPr>
                <w:rFonts w:ascii="Times New Roman" w:hAnsi="Times New Roman"/>
                <w:sz w:val="24"/>
                <w:szCs w:val="24"/>
              </w:rPr>
              <w:t>ismerése</w:t>
            </w:r>
            <w:r>
              <w:rPr>
                <w:rFonts w:ascii="Times New Roman" w:hAnsi="Times New Roman"/>
                <w:sz w:val="24"/>
                <w:szCs w:val="24"/>
              </w:rPr>
              <w:t>.</w:t>
            </w:r>
          </w:p>
        </w:tc>
      </w:tr>
      <w:tr w:rsidR="00FB4B6F" w:rsidTr="00FB4B6F">
        <w:trPr>
          <w:trHeight w:val="295"/>
        </w:trPr>
        <w:tc>
          <w:tcPr>
            <w:tcW w:w="6771" w:type="dxa"/>
            <w:gridSpan w:val="3"/>
            <w:tcBorders>
              <w:top w:val="nil"/>
              <w:left w:val="single" w:sz="4" w:space="0" w:color="auto"/>
              <w:bottom w:val="single" w:sz="4" w:space="0" w:color="auto"/>
              <w:right w:val="single" w:sz="4" w:space="0" w:color="auto"/>
            </w:tcBorders>
            <w:hideMark/>
          </w:tcPr>
          <w:p w:rsidR="00FB4B6F" w:rsidRDefault="00FB4B6F">
            <w:pPr>
              <w:pStyle w:val="Heading31"/>
              <w:keepLines w:val="0"/>
              <w:spacing w:before="0"/>
              <w:jc w:val="mediumKashida"/>
              <w:rPr>
                <w:rFonts w:ascii="Times New Roman" w:hAnsi="Times New Roman" w:cs="Times New Roman"/>
                <w:color w:val="auto"/>
                <w:sz w:val="24"/>
                <w:szCs w:val="24"/>
                <w:lang w:val="hu-HU"/>
              </w:rPr>
            </w:pPr>
            <w:r>
              <w:rPr>
                <w:rFonts w:ascii="Times New Roman" w:hAnsi="Times New Roman" w:cs="Times New Roman"/>
                <w:color w:val="auto"/>
                <w:sz w:val="24"/>
                <w:szCs w:val="24"/>
                <w:lang w:val="hu-HU"/>
              </w:rPr>
              <w:t>Ismeretek/fejlesztési követelmények</w:t>
            </w:r>
          </w:p>
        </w:tc>
        <w:tc>
          <w:tcPr>
            <w:tcW w:w="2460" w:type="dxa"/>
            <w:gridSpan w:val="2"/>
            <w:tcBorders>
              <w:top w:val="nil"/>
              <w:left w:val="single" w:sz="4" w:space="0" w:color="auto"/>
              <w:bottom w:val="single" w:sz="4" w:space="0" w:color="auto"/>
              <w:right w:val="single" w:sz="4" w:space="0" w:color="auto"/>
            </w:tcBorders>
            <w:hideMark/>
          </w:tcPr>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Kapcsolódási pontok</w:t>
            </w:r>
          </w:p>
        </w:tc>
      </w:tr>
      <w:tr w:rsidR="00FB4B6F" w:rsidTr="00FB4B6F">
        <w:trPr>
          <w:trHeight w:val="20"/>
        </w:trPr>
        <w:tc>
          <w:tcPr>
            <w:tcW w:w="6771" w:type="dxa"/>
            <w:gridSpan w:val="3"/>
            <w:tcBorders>
              <w:top w:val="single" w:sz="4" w:space="0" w:color="auto"/>
              <w:left w:val="single" w:sz="4" w:space="0" w:color="auto"/>
              <w:bottom w:val="single" w:sz="4" w:space="0" w:color="auto"/>
              <w:right w:val="single" w:sz="4" w:space="0" w:color="auto"/>
            </w:tcBorders>
          </w:tcPr>
          <w:p w:rsidR="00FB4B6F" w:rsidRDefault="00FB4B6F">
            <w:pPr>
              <w:pStyle w:val="CM38"/>
              <w:widowControl/>
              <w:spacing w:after="0"/>
              <w:rPr>
                <w:rFonts w:ascii="Times New Roman" w:hAnsi="Times New Roman" w:cs="Times New Roman"/>
                <w:color w:val="auto"/>
                <w:lang w:val="hu-HU"/>
              </w:rPr>
            </w:pPr>
            <w:r>
              <w:rPr>
                <w:rFonts w:ascii="Times New Roman" w:hAnsi="Times New Roman" w:cs="Times New Roman"/>
                <w:color w:val="auto"/>
                <w:lang w:val="hu-HU"/>
              </w:rPr>
              <w:t xml:space="preserve">Jeltervezés, jelalkotás változatos méretben (pl. </w:t>
            </w:r>
            <w:r w:rsidR="00E43E22">
              <w:rPr>
                <w:rFonts w:ascii="Times New Roman" w:hAnsi="Times New Roman" w:cs="Times New Roman"/>
                <w:color w:val="auto"/>
                <w:lang w:val="hu-HU"/>
              </w:rPr>
              <w:t>apró pecsét, tábla</w:t>
            </w:r>
            <w:r>
              <w:rPr>
                <w:rFonts w:ascii="Times New Roman" w:hAnsi="Times New Roman" w:cs="Times New Roman"/>
                <w:color w:val="auto"/>
                <w:lang w:val="hu-HU"/>
              </w:rPr>
              <w:t>), különböző anyagokból (pl. agyag, madzag, papírdúc, fatábla, talált anyag, homok, kavics, falevél, víz) meghatározott célok érdekében (pl. eligazodás, útbaigazítás, védelem, figyelemfelkeltés).</w:t>
            </w:r>
          </w:p>
          <w:p w:rsidR="00FB4B6F" w:rsidRDefault="00FB4B6F">
            <w:pPr>
              <w:spacing w:after="0" w:line="240" w:lineRule="auto"/>
              <w:rPr>
                <w:rFonts w:ascii="Times New Roman" w:hAnsi="Times New Roman"/>
                <w:sz w:val="24"/>
                <w:szCs w:val="24"/>
              </w:rPr>
            </w:pP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 xml:space="preserve">Környezetünkben található jelek, jelzések (pl. jelzőlámpa, térkép, alaprajz, közlekedési tábla, cégér, piktogram, embléma, szimbólum, zászló, márkajelzés, </w:t>
            </w:r>
            <w:proofErr w:type="spellStart"/>
            <w:r>
              <w:rPr>
                <w:rFonts w:ascii="Times New Roman" w:hAnsi="Times New Roman"/>
                <w:sz w:val="24"/>
                <w:szCs w:val="24"/>
                <w:lang w:eastAsia="hu-HU"/>
              </w:rPr>
              <w:t>logo</w:t>
            </w:r>
            <w:proofErr w:type="spellEnd"/>
            <w:r>
              <w:rPr>
                <w:rFonts w:ascii="Times New Roman" w:hAnsi="Times New Roman"/>
                <w:sz w:val="24"/>
                <w:szCs w:val="24"/>
                <w:lang w:eastAsia="hu-HU"/>
              </w:rPr>
              <w:t>) összegyűjtése játékos feladatok létrehozásának céljából (pl. valós és virtuális társasjáték, dramatikus játék, kincsvadászat).</w:t>
            </w:r>
          </w:p>
        </w:tc>
        <w:tc>
          <w:tcPr>
            <w:tcW w:w="2460" w:type="dxa"/>
            <w:gridSpan w:val="2"/>
            <w:tcBorders>
              <w:top w:val="single" w:sz="4" w:space="0" w:color="auto"/>
              <w:left w:val="single" w:sz="4" w:space="0" w:color="auto"/>
              <w:bottom w:val="single" w:sz="4" w:space="0" w:color="auto"/>
              <w:right w:val="single" w:sz="4" w:space="0" w:color="auto"/>
            </w:tcBorders>
          </w:tcPr>
          <w:p w:rsidR="00FB4B6F" w:rsidRDefault="00FB4B6F">
            <w:pPr>
              <w:spacing w:after="0" w:line="240" w:lineRule="auto"/>
              <w:rPr>
                <w:rFonts w:ascii="Times New Roman" w:hAnsi="Times New Roman"/>
                <w:sz w:val="24"/>
                <w:szCs w:val="24"/>
              </w:rPr>
            </w:pPr>
            <w:r>
              <w:rPr>
                <w:rFonts w:ascii="Times New Roman" w:hAnsi="Times New Roman"/>
                <w:i/>
                <w:iCs/>
                <w:sz w:val="24"/>
                <w:szCs w:val="24"/>
              </w:rPr>
              <w:t xml:space="preserve">Matematika: </w:t>
            </w:r>
            <w:r>
              <w:rPr>
                <w:rFonts w:ascii="Times New Roman" w:hAnsi="Times New Roman"/>
                <w:sz w:val="24"/>
                <w:szCs w:val="24"/>
              </w:rPr>
              <w:t>tájékozódás térben, síkban, a tájékozódást segítő viszonyok.</w:t>
            </w:r>
          </w:p>
          <w:p w:rsidR="00FB4B6F" w:rsidRDefault="00FB4B6F">
            <w:pPr>
              <w:spacing w:after="0" w:line="240" w:lineRule="auto"/>
              <w:rPr>
                <w:rFonts w:ascii="Times New Roman" w:hAnsi="Times New Roman"/>
                <w:sz w:val="24"/>
                <w:szCs w:val="24"/>
              </w:rPr>
            </w:pPr>
          </w:p>
          <w:p w:rsidR="00FB4B6F" w:rsidRDefault="00FB4B6F">
            <w:pPr>
              <w:spacing w:after="0" w:line="240" w:lineRule="auto"/>
              <w:rPr>
                <w:rFonts w:ascii="Times New Roman" w:hAnsi="Times New Roman"/>
                <w:i/>
                <w:iCs/>
                <w:sz w:val="24"/>
                <w:szCs w:val="24"/>
              </w:rPr>
            </w:pPr>
            <w:r>
              <w:rPr>
                <w:rFonts w:ascii="Times New Roman" w:hAnsi="Times New Roman"/>
                <w:i/>
                <w:iCs/>
                <w:sz w:val="24"/>
                <w:szCs w:val="24"/>
              </w:rPr>
              <w:t xml:space="preserve">Környezetismeret: </w:t>
            </w:r>
          </w:p>
          <w:p w:rsidR="00FB4B6F" w:rsidRDefault="00FB4B6F">
            <w:pPr>
              <w:spacing w:after="0" w:line="240" w:lineRule="auto"/>
              <w:rPr>
                <w:rFonts w:ascii="Times New Roman" w:hAnsi="Times New Roman"/>
                <w:sz w:val="24"/>
                <w:szCs w:val="24"/>
              </w:rPr>
            </w:pPr>
            <w:r>
              <w:rPr>
                <w:rFonts w:ascii="Times New Roman" w:hAnsi="Times New Roman"/>
                <w:sz w:val="24"/>
                <w:szCs w:val="24"/>
              </w:rPr>
              <w:t xml:space="preserve">A térkép legfontosabb elemeinek felismerése. Jelek, jelzések. Természeti jelenségek, természetes anyagok. </w:t>
            </w:r>
          </w:p>
          <w:p w:rsidR="00FB4B6F" w:rsidRDefault="00FB4B6F">
            <w:pPr>
              <w:spacing w:after="0" w:line="240" w:lineRule="auto"/>
              <w:rPr>
                <w:rFonts w:ascii="Times New Roman" w:hAnsi="Times New Roman"/>
                <w:sz w:val="24"/>
                <w:szCs w:val="24"/>
              </w:rPr>
            </w:pP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i/>
                <w:sz w:val="24"/>
                <w:szCs w:val="24"/>
              </w:rPr>
              <w:t>Technika, életvitel és gyakorlat:</w:t>
            </w:r>
            <w:r>
              <w:rPr>
                <w:rFonts w:ascii="Times New Roman" w:hAnsi="Times New Roman"/>
                <w:sz w:val="24"/>
                <w:szCs w:val="24"/>
              </w:rPr>
              <w:t xml:space="preserve"> jelzőtáblák.</w:t>
            </w:r>
          </w:p>
        </w:tc>
      </w:tr>
      <w:tr w:rsidR="00FB4B6F" w:rsidTr="00FB4B6F">
        <w:trPr>
          <w:trHeight w:val="711"/>
        </w:trPr>
        <w:tc>
          <w:tcPr>
            <w:tcW w:w="1940" w:type="dxa"/>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sz w:val="24"/>
                <w:szCs w:val="24"/>
              </w:rPr>
            </w:pPr>
            <w:r>
              <w:rPr>
                <w:rFonts w:ascii="Times New Roman" w:hAnsi="Times New Roman"/>
                <w:b/>
                <w:sz w:val="24"/>
                <w:szCs w:val="24"/>
              </w:rPr>
              <w:t>Kulcsfogalmak/ fogalmak</w:t>
            </w:r>
          </w:p>
        </w:tc>
        <w:tc>
          <w:tcPr>
            <w:tcW w:w="7291" w:type="dxa"/>
            <w:gridSpan w:val="4"/>
            <w:tcBorders>
              <w:top w:val="single" w:sz="4" w:space="0" w:color="auto"/>
              <w:left w:val="single" w:sz="4" w:space="0" w:color="auto"/>
              <w:bottom w:val="single" w:sz="4" w:space="0" w:color="auto"/>
              <w:right w:val="single" w:sz="4" w:space="0" w:color="auto"/>
            </w:tcBorders>
            <w:hideMark/>
          </w:tcPr>
          <w:p w:rsidR="00FB4B6F" w:rsidRDefault="00E43E22">
            <w:pPr>
              <w:spacing w:after="0" w:line="240" w:lineRule="auto"/>
              <w:rPr>
                <w:rFonts w:ascii="Times New Roman" w:hAnsi="Times New Roman"/>
                <w:sz w:val="24"/>
                <w:szCs w:val="24"/>
              </w:rPr>
            </w:pPr>
            <w:r>
              <w:rPr>
                <w:rFonts w:ascii="Times New Roman" w:hAnsi="Times New Roman"/>
                <w:sz w:val="24"/>
                <w:szCs w:val="24"/>
              </w:rPr>
              <w:t>Modell, látvány</w:t>
            </w:r>
            <w:r w:rsidR="00FB4B6F">
              <w:rPr>
                <w:rFonts w:ascii="Times New Roman" w:hAnsi="Times New Roman"/>
                <w:sz w:val="24"/>
                <w:szCs w:val="24"/>
              </w:rPr>
              <w:t>, embléma, térk</w:t>
            </w:r>
            <w:r>
              <w:rPr>
                <w:rFonts w:ascii="Times New Roman" w:hAnsi="Times New Roman"/>
                <w:sz w:val="24"/>
                <w:szCs w:val="24"/>
              </w:rPr>
              <w:t>ép, szimbólum</w:t>
            </w:r>
            <w:r w:rsidR="00FB4B6F">
              <w:rPr>
                <w:rFonts w:ascii="Times New Roman" w:hAnsi="Times New Roman"/>
                <w:sz w:val="24"/>
                <w:szCs w:val="24"/>
              </w:rPr>
              <w:t>.</w:t>
            </w:r>
          </w:p>
        </w:tc>
      </w:tr>
    </w:tbl>
    <w:p w:rsidR="00FB4B6F" w:rsidRDefault="00FB4B6F" w:rsidP="00FB4B6F">
      <w:pPr>
        <w:spacing w:after="0" w:line="240" w:lineRule="auto"/>
        <w:rPr>
          <w:rFonts w:ascii="Times New Roman" w:hAnsi="Times New Roman"/>
          <w:sz w:val="24"/>
          <w:szCs w:val="24"/>
        </w:rPr>
      </w:pPr>
    </w:p>
    <w:p w:rsidR="00FB4B6F" w:rsidRDefault="00FB4B6F" w:rsidP="00FB4B6F">
      <w:pPr>
        <w:spacing w:after="0" w:line="240" w:lineRule="auto"/>
        <w:rPr>
          <w:rFonts w:ascii="Times New Roman" w:hAnsi="Times New Roman"/>
          <w:sz w:val="24"/>
          <w:szCs w:val="24"/>
        </w:rPr>
      </w:pP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61"/>
        <w:gridCol w:w="293"/>
        <w:gridCol w:w="4672"/>
        <w:gridCol w:w="1277"/>
        <w:gridCol w:w="1222"/>
      </w:tblGrid>
      <w:tr w:rsidR="00FB4B6F" w:rsidTr="00FB4B6F">
        <w:tc>
          <w:tcPr>
            <w:tcW w:w="2055"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Tematikai egység/ Fejlesztési cél</w:t>
            </w:r>
          </w:p>
        </w:tc>
        <w:tc>
          <w:tcPr>
            <w:tcW w:w="5953"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iCs/>
                <w:sz w:val="24"/>
                <w:szCs w:val="24"/>
                <w:lang w:eastAsia="hu-HU"/>
              </w:rPr>
            </w:pPr>
            <w:r>
              <w:rPr>
                <w:rFonts w:ascii="Times New Roman" w:hAnsi="Times New Roman"/>
                <w:b/>
                <w:bCs/>
                <w:iCs/>
                <w:sz w:val="24"/>
                <w:szCs w:val="24"/>
                <w:lang w:eastAsia="hu-HU"/>
              </w:rPr>
              <w:t>A média társadalmi szerepe, használata</w:t>
            </w:r>
          </w:p>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lang w:eastAsia="hu-HU"/>
              </w:rPr>
              <w:t>Médiahasználati szokások médiumok, médiaélmény-feldolgozás</w:t>
            </w:r>
          </w:p>
        </w:tc>
        <w:tc>
          <w:tcPr>
            <w:tcW w:w="1223" w:type="dxa"/>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Órakeret 4 óra</w:t>
            </w:r>
          </w:p>
        </w:tc>
      </w:tr>
      <w:tr w:rsidR="00FB4B6F" w:rsidTr="00FB4B6F">
        <w:tc>
          <w:tcPr>
            <w:tcW w:w="2055"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Előzetes tudás</w:t>
            </w:r>
          </w:p>
        </w:tc>
        <w:tc>
          <w:tcPr>
            <w:tcW w:w="7176" w:type="dxa"/>
            <w:gridSpan w:val="3"/>
            <w:tcBorders>
              <w:top w:val="single" w:sz="4" w:space="0" w:color="auto"/>
              <w:left w:val="single" w:sz="4" w:space="0" w:color="auto"/>
              <w:bottom w:val="single" w:sz="4" w:space="0" w:color="auto"/>
              <w:right w:val="single" w:sz="4" w:space="0" w:color="auto"/>
            </w:tcBorders>
            <w:hideMark/>
          </w:tcPr>
          <w:p w:rsidR="00FB4B6F" w:rsidRDefault="00FB4B6F">
            <w:pPr>
              <w:spacing w:after="0" w:line="240" w:lineRule="auto"/>
              <w:rPr>
                <w:rFonts w:ascii="Times New Roman" w:hAnsi="Times New Roman"/>
                <w:sz w:val="24"/>
                <w:szCs w:val="24"/>
              </w:rPr>
            </w:pPr>
            <w:r>
              <w:rPr>
                <w:rFonts w:ascii="Times New Roman" w:hAnsi="Times New Roman"/>
                <w:sz w:val="24"/>
                <w:szCs w:val="24"/>
                <w:lang w:eastAsia="hu-HU"/>
              </w:rPr>
              <w:t>Iskolaérettség.</w:t>
            </w:r>
          </w:p>
        </w:tc>
      </w:tr>
      <w:tr w:rsidR="00FB4B6F" w:rsidTr="00FB4B6F">
        <w:trPr>
          <w:trHeight w:val="328"/>
        </w:trPr>
        <w:tc>
          <w:tcPr>
            <w:tcW w:w="2055"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sz w:val="24"/>
                <w:szCs w:val="24"/>
              </w:rPr>
            </w:pPr>
            <w:r>
              <w:rPr>
                <w:rFonts w:ascii="Times New Roman" w:hAnsi="Times New Roman"/>
                <w:b/>
                <w:bCs/>
                <w:sz w:val="24"/>
                <w:szCs w:val="24"/>
              </w:rPr>
              <w:t>A tematikai egység nevelési-fejlesztési céljai</w:t>
            </w:r>
          </w:p>
        </w:tc>
        <w:tc>
          <w:tcPr>
            <w:tcW w:w="7176" w:type="dxa"/>
            <w:gridSpan w:val="3"/>
            <w:tcBorders>
              <w:top w:val="single" w:sz="4" w:space="0" w:color="auto"/>
              <w:left w:val="single" w:sz="4" w:space="0" w:color="auto"/>
              <w:bottom w:val="single" w:sz="4" w:space="0" w:color="auto"/>
              <w:right w:val="single" w:sz="4" w:space="0" w:color="auto"/>
            </w:tcBorders>
            <w:hideMark/>
          </w:tcPr>
          <w:p w:rsidR="00FB4B6F" w:rsidRDefault="00FB4B6F">
            <w:pPr>
              <w:spacing w:after="0" w:line="240" w:lineRule="auto"/>
              <w:jc w:val="both"/>
              <w:rPr>
                <w:rFonts w:ascii="Times New Roman" w:eastAsia="Times New Roman" w:hAnsi="Times New Roman"/>
                <w:i/>
                <w:iCs/>
                <w:sz w:val="24"/>
                <w:szCs w:val="24"/>
                <w:lang w:val="x-none" w:eastAsia="hu-HU"/>
              </w:rPr>
            </w:pPr>
            <w:r>
              <w:rPr>
                <w:rFonts w:ascii="Times New Roman" w:hAnsi="Times New Roman"/>
                <w:sz w:val="24"/>
                <w:szCs w:val="24"/>
                <w:lang w:eastAsia="hu-HU"/>
              </w:rPr>
              <w:t xml:space="preserve">Saját médiahasználati szokások tanulmányozása. Médiaélmények </w:t>
            </w:r>
            <w:proofErr w:type="spellStart"/>
            <w:r w:rsidR="00E43E22">
              <w:rPr>
                <w:rFonts w:ascii="Times New Roman" w:hAnsi="Times New Roman"/>
                <w:sz w:val="24"/>
                <w:szCs w:val="24"/>
                <w:lang w:eastAsia="hu-HU"/>
              </w:rPr>
              <w:t>feldolgozása</w:t>
            </w:r>
            <w:proofErr w:type="gramStart"/>
            <w:r w:rsidR="00E43E22">
              <w:rPr>
                <w:rFonts w:ascii="Times New Roman" w:hAnsi="Times New Roman"/>
                <w:sz w:val="24"/>
                <w:szCs w:val="24"/>
                <w:lang w:eastAsia="hu-HU"/>
              </w:rPr>
              <w:t>.</w:t>
            </w:r>
            <w:r>
              <w:rPr>
                <w:rFonts w:ascii="Times New Roman" w:hAnsi="Times New Roman"/>
                <w:sz w:val="24"/>
                <w:szCs w:val="24"/>
                <w:lang w:eastAsia="hu-HU"/>
              </w:rPr>
              <w:t>A</w:t>
            </w:r>
            <w:proofErr w:type="spellEnd"/>
            <w:proofErr w:type="gramEnd"/>
            <w:r>
              <w:rPr>
                <w:rFonts w:ascii="Times New Roman" w:hAnsi="Times New Roman"/>
                <w:sz w:val="24"/>
                <w:szCs w:val="24"/>
                <w:lang w:eastAsia="hu-HU"/>
              </w:rPr>
              <w:t xml:space="preserve"> médiatartalmak közötti választás tudatosságának fejlesztése. Olvasási készség és szókincs fejlesztése médiaszövegekkel.</w:t>
            </w:r>
          </w:p>
        </w:tc>
      </w:tr>
      <w:tr w:rsidR="00FB4B6F" w:rsidTr="00FB4B6F">
        <w:tc>
          <w:tcPr>
            <w:tcW w:w="6730" w:type="dxa"/>
            <w:gridSpan w:val="3"/>
            <w:tcBorders>
              <w:top w:val="nil"/>
              <w:left w:val="single" w:sz="4" w:space="0" w:color="auto"/>
              <w:bottom w:val="single" w:sz="4" w:space="0" w:color="auto"/>
              <w:right w:val="single" w:sz="4" w:space="0" w:color="auto"/>
            </w:tcBorders>
            <w:vAlign w:val="center"/>
            <w:hideMark/>
          </w:tcPr>
          <w:p w:rsidR="00FB4B6F" w:rsidRDefault="00FB4B6F">
            <w:pPr>
              <w:spacing w:after="0" w:line="240" w:lineRule="auto"/>
              <w:jc w:val="center"/>
              <w:outlineLvl w:val="2"/>
              <w:rPr>
                <w:rFonts w:ascii="Times New Roman" w:hAnsi="Times New Roman"/>
                <w:b/>
                <w:bCs/>
                <w:sz w:val="24"/>
                <w:szCs w:val="24"/>
              </w:rPr>
            </w:pPr>
            <w:r>
              <w:rPr>
                <w:rFonts w:ascii="Times New Roman" w:hAnsi="Times New Roman"/>
                <w:b/>
                <w:bCs/>
                <w:sz w:val="24"/>
                <w:szCs w:val="24"/>
              </w:rPr>
              <w:t>Ismeretek/fejlesztési követelmények</w:t>
            </w:r>
          </w:p>
        </w:tc>
        <w:tc>
          <w:tcPr>
            <w:tcW w:w="2501" w:type="dxa"/>
            <w:gridSpan w:val="2"/>
            <w:tcBorders>
              <w:top w:val="nil"/>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Kapcsolódási pontok</w:t>
            </w:r>
          </w:p>
        </w:tc>
      </w:tr>
      <w:tr w:rsidR="00FB4B6F" w:rsidTr="00FB4B6F">
        <w:tc>
          <w:tcPr>
            <w:tcW w:w="6730" w:type="dxa"/>
            <w:gridSpan w:val="3"/>
            <w:tcBorders>
              <w:top w:val="single" w:sz="4" w:space="0" w:color="auto"/>
              <w:left w:val="single" w:sz="4" w:space="0" w:color="auto"/>
              <w:bottom w:val="single" w:sz="4" w:space="0" w:color="auto"/>
              <w:right w:val="single" w:sz="4" w:space="0" w:color="auto"/>
            </w:tcBorders>
          </w:tcPr>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 xml:space="preserve">A különböző médiumok (pl. könyv, televízió, rádió, internet, film, videojáték) megfigyelése, vizsgálata, összehasonlítása, megadott szempontok (pl. érzékszervekre gyakorolt hatás, eltérő jelhasználat) </w:t>
            </w:r>
            <w:r>
              <w:rPr>
                <w:rFonts w:ascii="Times New Roman" w:hAnsi="Times New Roman"/>
                <w:sz w:val="24"/>
                <w:szCs w:val="24"/>
                <w:lang w:eastAsia="hu-HU"/>
              </w:rPr>
              <w:lastRenderedPageBreak/>
              <w:t>alapján közvetlen tapasztalat és saját médiaélmények felidézésének segítségével.</w:t>
            </w:r>
          </w:p>
          <w:p w:rsidR="00FB4B6F" w:rsidRDefault="00FB4B6F">
            <w:pPr>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Az egyes médiumokhoz (pl. könyv, televízió, számítógép) kapcsolódó saját használati szokások (pl. gyakoriság, társas vagy önálló tevékenység), médiaélmények (pl. tetszés, kíváncsiság, rossz élmény) felidézése, kifejezése és megjelenítése szóban, vizuálisan (pl. rajzolás, bábkészítés) vagy szerepjátékkal.</w:t>
            </w:r>
          </w:p>
          <w:p w:rsidR="00FB4B6F" w:rsidRDefault="00FB4B6F">
            <w:pPr>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 xml:space="preserve">Mesék, gyermekirodalmi alkotások és azok animációs, filmes adaptációinak összehasonlítása, feldolgozása. </w:t>
            </w: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Az olvasott/felolvasott szöveghez és a levetített adaptációhoz kapcsolódó élmények megjelenítése és feldolgozása (pl. rajzzal, montázskészítéssel).</w:t>
            </w:r>
          </w:p>
        </w:tc>
        <w:tc>
          <w:tcPr>
            <w:tcW w:w="2501" w:type="dxa"/>
            <w:gridSpan w:val="2"/>
            <w:tcBorders>
              <w:top w:val="single" w:sz="4" w:space="0" w:color="auto"/>
              <w:left w:val="single" w:sz="4" w:space="0" w:color="auto"/>
              <w:bottom w:val="single" w:sz="4" w:space="0" w:color="auto"/>
              <w:right w:val="single" w:sz="4" w:space="0" w:color="auto"/>
            </w:tcBorders>
          </w:tcPr>
          <w:p w:rsidR="00FB4B6F" w:rsidRDefault="00FB4B6F">
            <w:pPr>
              <w:spacing w:after="0" w:line="240" w:lineRule="auto"/>
              <w:rPr>
                <w:rFonts w:ascii="Times New Roman" w:hAnsi="Times New Roman"/>
                <w:sz w:val="24"/>
                <w:szCs w:val="24"/>
                <w:lang w:eastAsia="hu-HU"/>
              </w:rPr>
            </w:pPr>
            <w:r>
              <w:rPr>
                <w:rFonts w:ascii="Times New Roman" w:hAnsi="Times New Roman"/>
                <w:i/>
                <w:iCs/>
                <w:sz w:val="24"/>
                <w:szCs w:val="24"/>
                <w:lang w:eastAsia="hu-HU"/>
              </w:rPr>
              <w:lastRenderedPageBreak/>
              <w:t xml:space="preserve">Magyar nyelv és irodalom: </w:t>
            </w:r>
            <w:r>
              <w:rPr>
                <w:rFonts w:ascii="Times New Roman" w:hAnsi="Times New Roman"/>
                <w:sz w:val="24"/>
                <w:szCs w:val="24"/>
                <w:lang w:eastAsia="hu-HU"/>
              </w:rPr>
              <w:t>Mesék, narratív történetek.</w:t>
            </w:r>
          </w:p>
          <w:p w:rsidR="00FB4B6F" w:rsidRDefault="00FB4B6F">
            <w:pPr>
              <w:autoSpaceDE w:val="0"/>
              <w:autoSpaceDN w:val="0"/>
              <w:adjustRightInd w:val="0"/>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sz w:val="24"/>
                <w:szCs w:val="24"/>
                <w:lang w:eastAsia="hu-HU"/>
              </w:rPr>
            </w:pPr>
            <w:r>
              <w:rPr>
                <w:rFonts w:ascii="Times New Roman" w:hAnsi="Times New Roman"/>
                <w:i/>
                <w:iCs/>
                <w:sz w:val="24"/>
                <w:szCs w:val="24"/>
                <w:lang w:eastAsia="hu-HU"/>
              </w:rPr>
              <w:lastRenderedPageBreak/>
              <w:t>Technika, életvitel és gyakorlat:</w:t>
            </w:r>
            <w:r>
              <w:rPr>
                <w:rFonts w:ascii="Times New Roman" w:hAnsi="Times New Roman"/>
                <w:sz w:val="24"/>
                <w:szCs w:val="24"/>
                <w:lang w:eastAsia="hu-HU"/>
              </w:rPr>
              <w:t xml:space="preserve"> </w:t>
            </w: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rPr>
              <w:t>egészséges és helyes szabadidős tevékenységek felsorolása, ismertetése, megbeszélése</w:t>
            </w:r>
            <w:r>
              <w:rPr>
                <w:rFonts w:ascii="Times New Roman" w:hAnsi="Times New Roman"/>
                <w:sz w:val="24"/>
                <w:szCs w:val="24"/>
                <w:lang w:eastAsia="hu-HU"/>
              </w:rPr>
              <w:t>.</w:t>
            </w:r>
          </w:p>
          <w:p w:rsidR="00FB4B6F" w:rsidRDefault="00FB4B6F">
            <w:pPr>
              <w:spacing w:after="0" w:line="240" w:lineRule="auto"/>
              <w:rPr>
                <w:rFonts w:ascii="Times New Roman" w:hAnsi="Times New Roman"/>
                <w:sz w:val="24"/>
                <w:szCs w:val="24"/>
                <w:lang w:eastAsia="hu-HU"/>
              </w:rPr>
            </w:pPr>
          </w:p>
          <w:p w:rsidR="00FB4B6F" w:rsidRDefault="00FB4B6F">
            <w:pPr>
              <w:tabs>
                <w:tab w:val="left" w:pos="360"/>
              </w:tabs>
              <w:autoSpaceDE w:val="0"/>
              <w:autoSpaceDN w:val="0"/>
              <w:adjustRightInd w:val="0"/>
              <w:spacing w:after="0" w:line="240" w:lineRule="auto"/>
              <w:rPr>
                <w:rFonts w:ascii="Times New Roman" w:hAnsi="Times New Roman"/>
                <w:sz w:val="24"/>
                <w:szCs w:val="24"/>
              </w:rPr>
            </w:pPr>
            <w:r>
              <w:rPr>
                <w:rFonts w:ascii="Times New Roman" w:hAnsi="Times New Roman"/>
                <w:i/>
                <w:iCs/>
                <w:sz w:val="24"/>
                <w:szCs w:val="24"/>
              </w:rPr>
              <w:t>Erkölcstan:</w:t>
            </w:r>
            <w:r>
              <w:rPr>
                <w:rFonts w:ascii="Times New Roman" w:hAnsi="Times New Roman"/>
                <w:sz w:val="24"/>
                <w:szCs w:val="24"/>
              </w:rPr>
              <w:t xml:space="preserve"> </w:t>
            </w:r>
          </w:p>
          <w:p w:rsidR="00FB4B6F" w:rsidRDefault="00FB4B6F">
            <w:pPr>
              <w:tabs>
                <w:tab w:val="left" w:pos="360"/>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Önkifejezés és önbizalom erősítése, önálló gondolkodás, identitástudat fejlesztése.</w:t>
            </w:r>
          </w:p>
          <w:p w:rsidR="00FB4B6F" w:rsidRDefault="00FB4B6F">
            <w:pPr>
              <w:tabs>
                <w:tab w:val="left" w:pos="360"/>
              </w:tabs>
              <w:autoSpaceDE w:val="0"/>
              <w:autoSpaceDN w:val="0"/>
              <w:adjustRightInd w:val="0"/>
              <w:spacing w:after="0" w:line="240" w:lineRule="auto"/>
              <w:rPr>
                <w:rFonts w:ascii="Times New Roman" w:hAnsi="Times New Roman"/>
                <w:sz w:val="24"/>
                <w:szCs w:val="24"/>
                <w:lang w:eastAsia="hu-HU"/>
              </w:rPr>
            </w:pPr>
            <w:r>
              <w:rPr>
                <w:rFonts w:ascii="Times New Roman" w:hAnsi="Times New Roman"/>
                <w:sz w:val="24"/>
                <w:szCs w:val="24"/>
              </w:rPr>
              <w:t xml:space="preserve">A fantázia jelentősége, használata, kitalált történet önmagáról (jellemábrázolás), meseszereplők osztályozása: jó-rossz tulajdonságokkal való azonosulási képesség vizsgálata, önmagára vetítése. </w:t>
            </w:r>
            <w:r>
              <w:rPr>
                <w:rFonts w:ascii="Times New Roman" w:hAnsi="Times New Roman"/>
                <w:sz w:val="24"/>
                <w:szCs w:val="24"/>
                <w:lang w:eastAsia="hu-HU"/>
              </w:rPr>
              <w:t>Önmaga megértése.</w:t>
            </w:r>
          </w:p>
          <w:p w:rsidR="00FB4B6F" w:rsidRDefault="00FB4B6F">
            <w:pPr>
              <w:tabs>
                <w:tab w:val="left" w:pos="360"/>
              </w:tabs>
              <w:autoSpaceDE w:val="0"/>
              <w:autoSpaceDN w:val="0"/>
              <w:adjustRightInd w:val="0"/>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i/>
                <w:iCs/>
                <w:sz w:val="24"/>
                <w:szCs w:val="24"/>
                <w:lang w:eastAsia="hu-HU"/>
              </w:rPr>
            </w:pPr>
            <w:r>
              <w:rPr>
                <w:rFonts w:ascii="Times New Roman" w:hAnsi="Times New Roman"/>
                <w:i/>
                <w:iCs/>
                <w:sz w:val="24"/>
                <w:szCs w:val="24"/>
                <w:lang w:eastAsia="hu-HU"/>
              </w:rPr>
              <w:t xml:space="preserve">Környezetismeret: </w:t>
            </w:r>
          </w:p>
          <w:p w:rsidR="00FB4B6F" w:rsidRDefault="00FB4B6F">
            <w:pPr>
              <w:spacing w:after="0" w:line="240" w:lineRule="auto"/>
              <w:rPr>
                <w:rFonts w:ascii="Times New Roman" w:hAnsi="Times New Roman"/>
                <w:sz w:val="24"/>
                <w:szCs w:val="24"/>
              </w:rPr>
            </w:pPr>
            <w:r>
              <w:rPr>
                <w:rFonts w:ascii="Times New Roman" w:hAnsi="Times New Roman"/>
                <w:sz w:val="24"/>
                <w:szCs w:val="24"/>
              </w:rPr>
              <w:t>Az érzékszervek működésének megtapasztalása, szerepének, védelmének felismerése a tájékozódásban, az információszerzésben. N</w:t>
            </w:r>
            <w:r>
              <w:rPr>
                <w:rFonts w:ascii="Times New Roman" w:hAnsi="Times New Roman"/>
                <w:sz w:val="24"/>
                <w:szCs w:val="24"/>
                <w:lang w:eastAsia="hu-HU"/>
              </w:rPr>
              <w:t>apirend, szabadidő,</w:t>
            </w:r>
            <w:r>
              <w:rPr>
                <w:rFonts w:ascii="Times New Roman" w:hAnsi="Times New Roman"/>
                <w:sz w:val="24"/>
                <w:szCs w:val="24"/>
              </w:rPr>
              <w:t xml:space="preserve"> egészséges életmód.</w:t>
            </w:r>
          </w:p>
          <w:p w:rsidR="00FB4B6F" w:rsidRDefault="00FB4B6F">
            <w:pPr>
              <w:spacing w:after="0" w:line="240" w:lineRule="auto"/>
              <w:rPr>
                <w:rFonts w:ascii="Times New Roman" w:hAnsi="Times New Roman"/>
                <w:sz w:val="24"/>
                <w:szCs w:val="24"/>
              </w:rPr>
            </w:pPr>
          </w:p>
          <w:p w:rsidR="00FB4B6F" w:rsidRDefault="00FB4B6F">
            <w:pPr>
              <w:spacing w:after="0" w:line="240" w:lineRule="auto"/>
              <w:rPr>
                <w:rFonts w:ascii="Times New Roman" w:hAnsi="Times New Roman"/>
                <w:sz w:val="24"/>
                <w:szCs w:val="24"/>
              </w:rPr>
            </w:pPr>
            <w:r>
              <w:rPr>
                <w:rFonts w:ascii="Times New Roman" w:hAnsi="Times New Roman"/>
                <w:i/>
                <w:iCs/>
                <w:sz w:val="24"/>
                <w:szCs w:val="24"/>
              </w:rPr>
              <w:t>Dráma és tánc:</w:t>
            </w:r>
            <w:r>
              <w:rPr>
                <w:rFonts w:ascii="Times New Roman" w:hAnsi="Times New Roman"/>
                <w:sz w:val="24"/>
                <w:szCs w:val="24"/>
              </w:rPr>
              <w:t xml:space="preserve"> </w:t>
            </w:r>
          </w:p>
          <w:p w:rsidR="00FB4B6F" w:rsidRDefault="00FB4B6F">
            <w:pPr>
              <w:spacing w:after="0" w:line="240" w:lineRule="auto"/>
              <w:rPr>
                <w:rFonts w:ascii="Times New Roman" w:hAnsi="Times New Roman"/>
                <w:i/>
                <w:iCs/>
                <w:sz w:val="24"/>
                <w:szCs w:val="24"/>
              </w:rPr>
            </w:pPr>
            <w:r>
              <w:rPr>
                <w:rFonts w:ascii="Times New Roman" w:hAnsi="Times New Roman"/>
                <w:sz w:val="24"/>
                <w:szCs w:val="24"/>
              </w:rPr>
              <w:t>kiscsoportos és páros rövid jelenetek kitalálása és bemutatása.</w:t>
            </w:r>
          </w:p>
        </w:tc>
      </w:tr>
      <w:tr w:rsidR="00FB4B6F" w:rsidTr="00FB4B6F">
        <w:trPr>
          <w:trHeight w:val="550"/>
        </w:trPr>
        <w:tc>
          <w:tcPr>
            <w:tcW w:w="1762" w:type="dxa"/>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outlineLvl w:val="4"/>
              <w:rPr>
                <w:rFonts w:ascii="Times New Roman" w:hAnsi="Times New Roman"/>
                <w:i/>
                <w:iCs/>
                <w:sz w:val="24"/>
                <w:szCs w:val="24"/>
              </w:rPr>
            </w:pPr>
            <w:r>
              <w:rPr>
                <w:rFonts w:ascii="Times New Roman" w:hAnsi="Times New Roman"/>
                <w:b/>
                <w:bCs/>
                <w:sz w:val="24"/>
                <w:szCs w:val="24"/>
              </w:rPr>
              <w:lastRenderedPageBreak/>
              <w:t>Kulcsfogalmak/ fogalmak</w:t>
            </w:r>
          </w:p>
        </w:tc>
        <w:tc>
          <w:tcPr>
            <w:tcW w:w="7469" w:type="dxa"/>
            <w:gridSpan w:val="4"/>
            <w:tcBorders>
              <w:top w:val="single" w:sz="4" w:space="0" w:color="auto"/>
              <w:left w:val="single" w:sz="4" w:space="0" w:color="auto"/>
              <w:bottom w:val="single" w:sz="4" w:space="0" w:color="auto"/>
              <w:right w:val="single" w:sz="4" w:space="0" w:color="auto"/>
            </w:tcBorders>
            <w:hideMark/>
          </w:tcPr>
          <w:p w:rsidR="00FB4B6F" w:rsidRDefault="00961411">
            <w:pPr>
              <w:spacing w:after="0" w:line="240" w:lineRule="auto"/>
              <w:rPr>
                <w:rFonts w:ascii="Times New Roman" w:hAnsi="Times New Roman"/>
                <w:sz w:val="24"/>
                <w:szCs w:val="24"/>
              </w:rPr>
            </w:pPr>
            <w:r>
              <w:rPr>
                <w:rFonts w:ascii="Times New Roman" w:hAnsi="Times New Roman"/>
                <w:sz w:val="24"/>
                <w:szCs w:val="24"/>
                <w:lang w:eastAsia="hu-HU"/>
              </w:rPr>
              <w:t>Televízió, könyv, számítógép, színház</w:t>
            </w:r>
            <w:r w:rsidR="00FB4B6F">
              <w:rPr>
                <w:rFonts w:ascii="Times New Roman" w:hAnsi="Times New Roman"/>
                <w:sz w:val="24"/>
                <w:szCs w:val="24"/>
                <w:lang w:eastAsia="hu-HU"/>
              </w:rPr>
              <w:t xml:space="preserve">, újság, </w:t>
            </w:r>
            <w:r>
              <w:rPr>
                <w:rFonts w:ascii="Times New Roman" w:hAnsi="Times New Roman"/>
                <w:sz w:val="24"/>
                <w:szCs w:val="24"/>
                <w:lang w:eastAsia="hu-HU"/>
              </w:rPr>
              <w:t>műsor, rajzfilm, film</w:t>
            </w:r>
            <w:r w:rsidR="00FB4B6F">
              <w:rPr>
                <w:rFonts w:ascii="Times New Roman" w:hAnsi="Times New Roman"/>
                <w:sz w:val="24"/>
                <w:szCs w:val="24"/>
                <w:lang w:eastAsia="hu-HU"/>
              </w:rPr>
              <w:t>, videojáték.</w:t>
            </w:r>
          </w:p>
        </w:tc>
      </w:tr>
    </w:tbl>
    <w:p w:rsidR="00FB4B6F" w:rsidRDefault="00FB4B6F" w:rsidP="00FB4B6F">
      <w:pPr>
        <w:spacing w:after="0" w:line="240" w:lineRule="auto"/>
        <w:rPr>
          <w:rFonts w:ascii="Times New Roman" w:hAnsi="Times New Roman"/>
          <w:sz w:val="24"/>
          <w:szCs w:val="24"/>
        </w:rPr>
      </w:pPr>
    </w:p>
    <w:p w:rsidR="00FB4B6F" w:rsidRDefault="00FB4B6F" w:rsidP="00FB4B6F">
      <w:pPr>
        <w:spacing w:after="0" w:line="240" w:lineRule="auto"/>
        <w:rPr>
          <w:rFonts w:ascii="Times New Roman" w:hAnsi="Times New Roman"/>
          <w:sz w:val="24"/>
          <w:szCs w:val="24"/>
        </w:rPr>
      </w:pP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26"/>
        <w:gridCol w:w="283"/>
        <w:gridCol w:w="4340"/>
        <w:gridCol w:w="1591"/>
        <w:gridCol w:w="1191"/>
      </w:tblGrid>
      <w:tr w:rsidR="00FB4B6F" w:rsidTr="00FB4B6F">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Tematikai egység/ Fejlesztési cél</w:t>
            </w:r>
          </w:p>
        </w:tc>
        <w:tc>
          <w:tcPr>
            <w:tcW w:w="5931"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iCs/>
                <w:sz w:val="24"/>
                <w:szCs w:val="24"/>
                <w:lang w:eastAsia="hu-HU"/>
              </w:rPr>
            </w:pPr>
            <w:r>
              <w:rPr>
                <w:rFonts w:ascii="Times New Roman" w:hAnsi="Times New Roman"/>
                <w:b/>
                <w:bCs/>
                <w:iCs/>
                <w:sz w:val="24"/>
                <w:szCs w:val="24"/>
                <w:lang w:eastAsia="hu-HU"/>
              </w:rPr>
              <w:t>A média kifejezőeszközei</w:t>
            </w:r>
          </w:p>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lang w:eastAsia="hu-HU"/>
              </w:rPr>
              <w:t>Kép, hang, cselekmény</w:t>
            </w:r>
          </w:p>
        </w:tc>
        <w:tc>
          <w:tcPr>
            <w:tcW w:w="1191" w:type="dxa"/>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Órakeret 4 óra</w:t>
            </w:r>
          </w:p>
        </w:tc>
      </w:tr>
      <w:tr w:rsidR="00FB4B6F" w:rsidTr="00FB4B6F">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Előzetes tudás</w:t>
            </w:r>
          </w:p>
        </w:tc>
        <w:tc>
          <w:tcPr>
            <w:tcW w:w="7122" w:type="dxa"/>
            <w:gridSpan w:val="3"/>
            <w:tcBorders>
              <w:top w:val="single" w:sz="4" w:space="0" w:color="auto"/>
              <w:left w:val="single" w:sz="4" w:space="0" w:color="auto"/>
              <w:bottom w:val="single" w:sz="4" w:space="0" w:color="auto"/>
              <w:right w:val="single" w:sz="4" w:space="0" w:color="auto"/>
            </w:tcBorders>
            <w:hideMark/>
          </w:tcPr>
          <w:p w:rsidR="00FB4B6F" w:rsidRDefault="00FB4B6F">
            <w:pPr>
              <w:spacing w:after="0" w:line="240" w:lineRule="auto"/>
              <w:rPr>
                <w:rFonts w:ascii="Times New Roman" w:hAnsi="Times New Roman"/>
                <w:sz w:val="24"/>
                <w:szCs w:val="24"/>
              </w:rPr>
            </w:pPr>
            <w:r>
              <w:rPr>
                <w:rFonts w:ascii="Times New Roman" w:hAnsi="Times New Roman"/>
                <w:sz w:val="24"/>
                <w:szCs w:val="24"/>
                <w:lang w:eastAsia="hu-HU"/>
              </w:rPr>
              <w:t>Iskolaérettség.</w:t>
            </w:r>
          </w:p>
        </w:tc>
      </w:tr>
      <w:tr w:rsidR="00FB4B6F" w:rsidTr="00FB4B6F">
        <w:trPr>
          <w:trHeight w:val="328"/>
        </w:trPr>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sz w:val="24"/>
                <w:szCs w:val="24"/>
              </w:rPr>
            </w:pPr>
            <w:r>
              <w:rPr>
                <w:rFonts w:ascii="Times New Roman" w:hAnsi="Times New Roman"/>
                <w:b/>
                <w:bCs/>
                <w:sz w:val="24"/>
                <w:szCs w:val="24"/>
              </w:rPr>
              <w:lastRenderedPageBreak/>
              <w:t>A tematikai egység nevelési-fejlesztési céljai</w:t>
            </w:r>
          </w:p>
        </w:tc>
        <w:tc>
          <w:tcPr>
            <w:tcW w:w="7122" w:type="dxa"/>
            <w:gridSpan w:val="3"/>
            <w:tcBorders>
              <w:top w:val="single" w:sz="4" w:space="0" w:color="auto"/>
              <w:left w:val="single" w:sz="4" w:space="0" w:color="auto"/>
              <w:bottom w:val="single" w:sz="4" w:space="0" w:color="auto"/>
              <w:right w:val="single" w:sz="4" w:space="0" w:color="auto"/>
            </w:tcBorders>
            <w:hideMark/>
          </w:tcPr>
          <w:p w:rsidR="00FB4B6F" w:rsidRDefault="00FB4B6F">
            <w:pPr>
              <w:spacing w:after="0" w:line="240" w:lineRule="auto"/>
              <w:jc w:val="both"/>
              <w:rPr>
                <w:rFonts w:ascii="Times New Roman" w:eastAsia="Times New Roman" w:hAnsi="Times New Roman"/>
                <w:i/>
                <w:iCs/>
                <w:sz w:val="24"/>
                <w:szCs w:val="24"/>
                <w:lang w:val="x-none" w:eastAsia="hu-HU"/>
              </w:rPr>
            </w:pPr>
            <w:r>
              <w:rPr>
                <w:rFonts w:ascii="Times New Roman" w:hAnsi="Times New Roman"/>
                <w:sz w:val="24"/>
                <w:szCs w:val="24"/>
                <w:lang w:eastAsia="hu-HU"/>
              </w:rPr>
              <w:t>Médiaélmények feldolgozása, önreflexiós készség fejlesztése. Az érzelemkifejezés képességének a fejlesztése. A figyelmi koncentráció, az érzékelés pontosságán</w:t>
            </w:r>
            <w:r w:rsidR="00961411">
              <w:rPr>
                <w:rFonts w:ascii="Times New Roman" w:hAnsi="Times New Roman"/>
                <w:sz w:val="24"/>
                <w:szCs w:val="24"/>
                <w:lang w:eastAsia="hu-HU"/>
              </w:rPr>
              <w:t>ak fejlesztése.</w:t>
            </w:r>
            <w:r>
              <w:rPr>
                <w:rFonts w:ascii="Times New Roman" w:hAnsi="Times New Roman"/>
                <w:sz w:val="24"/>
                <w:szCs w:val="24"/>
                <w:lang w:eastAsia="hu-HU"/>
              </w:rPr>
              <w:t xml:space="preserve"> </w:t>
            </w:r>
            <w:r>
              <w:rPr>
                <w:rFonts w:ascii="Times New Roman" w:hAnsi="Times New Roman"/>
                <w:sz w:val="24"/>
                <w:szCs w:val="24"/>
              </w:rPr>
              <w:t>Részvétel a tanulócsoportba</w:t>
            </w:r>
            <w:r w:rsidR="00961411">
              <w:rPr>
                <w:rFonts w:ascii="Times New Roman" w:hAnsi="Times New Roman"/>
                <w:sz w:val="24"/>
                <w:szCs w:val="24"/>
              </w:rPr>
              <w:t>n folyó beszélgetésben</w:t>
            </w:r>
            <w:r>
              <w:rPr>
                <w:rFonts w:ascii="Times New Roman" w:hAnsi="Times New Roman"/>
                <w:sz w:val="24"/>
                <w:szCs w:val="24"/>
              </w:rPr>
              <w:t>.</w:t>
            </w:r>
          </w:p>
        </w:tc>
      </w:tr>
      <w:tr w:rsidR="00FB4B6F" w:rsidTr="00FB4B6F">
        <w:tc>
          <w:tcPr>
            <w:tcW w:w="6449" w:type="dxa"/>
            <w:gridSpan w:val="3"/>
            <w:tcBorders>
              <w:top w:val="nil"/>
              <w:left w:val="single" w:sz="4" w:space="0" w:color="auto"/>
              <w:bottom w:val="single" w:sz="4" w:space="0" w:color="auto"/>
              <w:right w:val="single" w:sz="4" w:space="0" w:color="auto"/>
            </w:tcBorders>
            <w:vAlign w:val="center"/>
            <w:hideMark/>
          </w:tcPr>
          <w:p w:rsidR="00FB4B6F" w:rsidRDefault="00FB4B6F">
            <w:pPr>
              <w:spacing w:after="0" w:line="240" w:lineRule="auto"/>
              <w:jc w:val="center"/>
              <w:outlineLvl w:val="2"/>
              <w:rPr>
                <w:rFonts w:ascii="Times New Roman" w:hAnsi="Times New Roman"/>
                <w:b/>
                <w:bCs/>
                <w:sz w:val="24"/>
                <w:szCs w:val="24"/>
              </w:rPr>
            </w:pPr>
            <w:r>
              <w:rPr>
                <w:rFonts w:ascii="Times New Roman" w:hAnsi="Times New Roman"/>
                <w:b/>
                <w:bCs/>
                <w:sz w:val="24"/>
                <w:szCs w:val="24"/>
              </w:rPr>
              <w:t>Ismeretek/fejlesztési követelmények</w:t>
            </w:r>
          </w:p>
        </w:tc>
        <w:tc>
          <w:tcPr>
            <w:tcW w:w="2782" w:type="dxa"/>
            <w:gridSpan w:val="2"/>
            <w:tcBorders>
              <w:top w:val="nil"/>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Kapcsolódási pontok</w:t>
            </w:r>
          </w:p>
        </w:tc>
      </w:tr>
      <w:tr w:rsidR="00FB4B6F" w:rsidTr="00FB4B6F">
        <w:trPr>
          <w:trHeight w:val="278"/>
        </w:trPr>
        <w:tc>
          <w:tcPr>
            <w:tcW w:w="6449" w:type="dxa"/>
            <w:gridSpan w:val="3"/>
            <w:tcBorders>
              <w:top w:val="single" w:sz="4" w:space="0" w:color="auto"/>
              <w:left w:val="single" w:sz="4" w:space="0" w:color="auto"/>
              <w:bottom w:val="single" w:sz="4" w:space="0" w:color="auto"/>
              <w:right w:val="single" w:sz="4" w:space="0" w:color="auto"/>
            </w:tcBorders>
          </w:tcPr>
          <w:p w:rsidR="00FB4B6F" w:rsidRDefault="00FB4B6F">
            <w:pPr>
              <w:autoSpaceDE w:val="0"/>
              <w:autoSpaceDN w:val="0"/>
              <w:adjustRightInd w:val="0"/>
              <w:spacing w:after="0" w:line="240" w:lineRule="auto"/>
              <w:rPr>
                <w:rFonts w:ascii="Times New Roman" w:hAnsi="Times New Roman"/>
                <w:sz w:val="24"/>
                <w:szCs w:val="24"/>
                <w:lang w:eastAsia="hu-HU"/>
              </w:rPr>
            </w:pPr>
            <w:r>
              <w:rPr>
                <w:rFonts w:ascii="Times New Roman" w:hAnsi="Times New Roman"/>
                <w:sz w:val="24"/>
                <w:szCs w:val="24"/>
                <w:lang w:eastAsia="hu-HU"/>
              </w:rPr>
              <w:t>Különböző médiaszövegek (pl. animációs mesék, videojátékok) alapvető kifejezőeszközeinek (hanghatások, vizuális jellemzők) megfigyelése és értelmezése közvetlen példák alapján. A kép és hang szerepének megfigyelése a mesevilág teremtésében (pl. animációs meséken keresztül).</w:t>
            </w:r>
          </w:p>
          <w:p w:rsidR="00FB4B6F" w:rsidRDefault="00FB4B6F">
            <w:pPr>
              <w:autoSpaceDE w:val="0"/>
              <w:autoSpaceDN w:val="0"/>
              <w:adjustRightInd w:val="0"/>
              <w:spacing w:after="0" w:line="240" w:lineRule="auto"/>
              <w:rPr>
                <w:rFonts w:ascii="Times New Roman" w:hAnsi="Times New Roman"/>
                <w:sz w:val="24"/>
                <w:szCs w:val="24"/>
                <w:lang w:eastAsia="hu-HU"/>
              </w:rPr>
            </w:pPr>
            <w:r>
              <w:rPr>
                <w:rFonts w:ascii="Times New Roman" w:hAnsi="Times New Roman"/>
                <w:sz w:val="24"/>
                <w:szCs w:val="24"/>
                <w:lang w:eastAsia="hu-HU"/>
              </w:rPr>
              <w:br/>
              <w:t xml:space="preserve">Egyszerű médiaszövegek (pl. animációs mesék, reklám) cselekménye kezdő- és végpontjának, a cselekményelemek sorrendjének megfigyelése közvetlen példák alapján. Címadás. </w:t>
            </w:r>
          </w:p>
          <w:p w:rsidR="00FB4B6F" w:rsidRDefault="00FB4B6F">
            <w:pPr>
              <w:autoSpaceDE w:val="0"/>
              <w:autoSpaceDN w:val="0"/>
              <w:adjustRightInd w:val="0"/>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sz w:val="24"/>
                <w:szCs w:val="24"/>
              </w:rPr>
            </w:pPr>
            <w:r>
              <w:rPr>
                <w:rFonts w:ascii="Times New Roman" w:hAnsi="Times New Roman"/>
                <w:sz w:val="24"/>
                <w:szCs w:val="24"/>
              </w:rPr>
              <w:t xml:space="preserve">A mediatizált történetek szereplőinek (hősök és gonoszak) </w:t>
            </w:r>
            <w:r w:rsidR="00961411">
              <w:rPr>
                <w:rFonts w:ascii="Times New Roman" w:hAnsi="Times New Roman"/>
                <w:sz w:val="24"/>
                <w:szCs w:val="24"/>
              </w:rPr>
              <w:t>azonosítása</w:t>
            </w:r>
            <w:r>
              <w:rPr>
                <w:rFonts w:ascii="Times New Roman" w:hAnsi="Times New Roman"/>
                <w:sz w:val="24"/>
                <w:szCs w:val="24"/>
              </w:rPr>
              <w:t xml:space="preserve">. </w:t>
            </w:r>
          </w:p>
          <w:p w:rsidR="00FB4B6F" w:rsidRDefault="00FB4B6F">
            <w:pPr>
              <w:spacing w:after="0" w:line="240" w:lineRule="auto"/>
              <w:rPr>
                <w:rFonts w:ascii="Times New Roman" w:hAnsi="Times New Roman"/>
                <w:sz w:val="24"/>
                <w:szCs w:val="24"/>
              </w:rPr>
            </w:pP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A hangok és képek által közvetített érzelmek (pl. öröm, szomorúság, düh, félelem) felismerése, kifejezése.</w:t>
            </w:r>
          </w:p>
          <w:p w:rsidR="00FB4B6F" w:rsidRDefault="00FB4B6F">
            <w:pPr>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 xml:space="preserve">Egyszerű (pl. kitalált vagy átélt) cselekmény megjelenítése képekkel (pl. rajzzal, képsorozattal), megfelelő hanghatásokkal (pl. zörejjel, énekhanggal) kiegészítve. </w:t>
            </w:r>
          </w:p>
          <w:p w:rsidR="00FB4B6F" w:rsidRDefault="00FB4B6F">
            <w:pPr>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Hangzó médiaszövegek megjelenítése rajzban.</w:t>
            </w:r>
          </w:p>
        </w:tc>
        <w:tc>
          <w:tcPr>
            <w:tcW w:w="2782" w:type="dxa"/>
            <w:gridSpan w:val="2"/>
            <w:tcBorders>
              <w:top w:val="single" w:sz="4" w:space="0" w:color="auto"/>
              <w:left w:val="single" w:sz="4" w:space="0" w:color="auto"/>
              <w:bottom w:val="single" w:sz="4" w:space="0" w:color="auto"/>
              <w:right w:val="single" w:sz="4" w:space="0" w:color="auto"/>
            </w:tcBorders>
          </w:tcPr>
          <w:p w:rsidR="00FB4B6F" w:rsidRDefault="00FB4B6F">
            <w:pPr>
              <w:autoSpaceDE w:val="0"/>
              <w:autoSpaceDN w:val="0"/>
              <w:adjustRightInd w:val="0"/>
              <w:spacing w:after="0" w:line="240" w:lineRule="auto"/>
              <w:rPr>
                <w:rFonts w:ascii="Times New Roman" w:hAnsi="Times New Roman"/>
                <w:sz w:val="24"/>
                <w:szCs w:val="24"/>
                <w:lang w:eastAsia="hu-HU"/>
              </w:rPr>
            </w:pPr>
            <w:r>
              <w:rPr>
                <w:rFonts w:ascii="Times New Roman" w:hAnsi="Times New Roman"/>
                <w:i/>
                <w:iCs/>
                <w:sz w:val="24"/>
                <w:szCs w:val="24"/>
                <w:lang w:eastAsia="hu-HU"/>
              </w:rPr>
              <w:t xml:space="preserve">Magyar nyelv és irodalom: </w:t>
            </w:r>
            <w:r>
              <w:rPr>
                <w:rFonts w:ascii="Times New Roman" w:hAnsi="Times New Roman"/>
                <w:sz w:val="24"/>
                <w:szCs w:val="24"/>
                <w:lang w:eastAsia="hu-HU"/>
              </w:rPr>
              <w:t>A szövegértés szövegtípusnak megfelelő funkciójáról, folyamatáról alkotott ismeret, meggyőződés kialakítása, fejlesztése.</w:t>
            </w: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Alapvető erkölcsi, esztétikai fogalmak, kategóriák (szép, csúnya, jó, rossz, igaz, hamis).</w:t>
            </w: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A történetiségen alapuló összefüggések megértése egy szálon futó történekben.</w:t>
            </w:r>
          </w:p>
          <w:p w:rsidR="00FB4B6F" w:rsidRDefault="00FB4B6F">
            <w:pPr>
              <w:autoSpaceDE w:val="0"/>
              <w:autoSpaceDN w:val="0"/>
              <w:adjustRightInd w:val="0"/>
              <w:spacing w:after="0" w:line="240" w:lineRule="auto"/>
              <w:rPr>
                <w:rFonts w:ascii="Times New Roman" w:hAnsi="Times New Roman"/>
                <w:sz w:val="24"/>
                <w:szCs w:val="24"/>
                <w:lang w:eastAsia="hu-HU"/>
              </w:rPr>
            </w:pPr>
            <w:r>
              <w:rPr>
                <w:rFonts w:ascii="Times New Roman" w:hAnsi="Times New Roman"/>
                <w:sz w:val="24"/>
                <w:szCs w:val="24"/>
                <w:lang w:eastAsia="hu-HU"/>
              </w:rPr>
              <w:t>Összefüggő mondatok alkotása képek, képsorok segítségével, adott vagy választott témáról.</w:t>
            </w:r>
          </w:p>
          <w:p w:rsidR="00FB4B6F" w:rsidRDefault="00FB4B6F">
            <w:pPr>
              <w:autoSpaceDE w:val="0"/>
              <w:autoSpaceDN w:val="0"/>
              <w:adjustRightInd w:val="0"/>
              <w:spacing w:after="0" w:line="240" w:lineRule="auto"/>
              <w:rPr>
                <w:rFonts w:ascii="Times New Roman" w:hAnsi="Times New Roman"/>
                <w:sz w:val="24"/>
                <w:szCs w:val="24"/>
                <w:lang w:eastAsia="hu-HU"/>
              </w:rPr>
            </w:pPr>
          </w:p>
          <w:p w:rsidR="00FB4B6F" w:rsidRDefault="00FB4B6F">
            <w:pPr>
              <w:autoSpaceDE w:val="0"/>
              <w:autoSpaceDN w:val="0"/>
              <w:adjustRightInd w:val="0"/>
              <w:spacing w:after="0" w:line="240" w:lineRule="auto"/>
              <w:rPr>
                <w:rFonts w:ascii="Times New Roman" w:hAnsi="Times New Roman"/>
                <w:sz w:val="24"/>
                <w:szCs w:val="24"/>
                <w:lang w:eastAsia="hu-HU"/>
              </w:rPr>
            </w:pPr>
            <w:r>
              <w:rPr>
                <w:rFonts w:ascii="Times New Roman" w:hAnsi="Times New Roman"/>
                <w:i/>
                <w:iCs/>
                <w:sz w:val="24"/>
                <w:szCs w:val="24"/>
                <w:lang w:eastAsia="hu-HU"/>
              </w:rPr>
              <w:t>Erkölcstan:</w:t>
            </w:r>
            <w:r>
              <w:rPr>
                <w:rFonts w:ascii="Times New Roman" w:hAnsi="Times New Roman"/>
                <w:sz w:val="24"/>
                <w:szCs w:val="24"/>
                <w:lang w:eastAsia="hu-HU"/>
              </w:rPr>
              <w:t xml:space="preserve"> </w:t>
            </w:r>
          </w:p>
          <w:p w:rsidR="00FB4B6F" w:rsidRDefault="00FB4B6F">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lang w:eastAsia="hu-HU"/>
              </w:rPr>
              <w:t xml:space="preserve">önmaga megértése, mesék kapcsolatrendszerének elemzése, </w:t>
            </w:r>
            <w:r>
              <w:rPr>
                <w:rFonts w:ascii="Times New Roman" w:hAnsi="Times New Roman"/>
                <w:sz w:val="24"/>
                <w:szCs w:val="24"/>
              </w:rPr>
              <w:t>mesei szereplők és tulajdonságaik (lent-fönt, jó-rossz).</w:t>
            </w:r>
          </w:p>
          <w:p w:rsidR="00FB4B6F" w:rsidRDefault="00FB4B6F">
            <w:pPr>
              <w:spacing w:after="0" w:line="240" w:lineRule="auto"/>
              <w:rPr>
                <w:rFonts w:ascii="Times New Roman" w:hAnsi="Times New Roman"/>
                <w:i/>
                <w:iCs/>
                <w:sz w:val="24"/>
                <w:szCs w:val="24"/>
                <w:u w:val="single"/>
              </w:rPr>
            </w:pPr>
          </w:p>
          <w:p w:rsidR="00FB4B6F" w:rsidRDefault="00FB4B6F">
            <w:pPr>
              <w:spacing w:after="0" w:line="240" w:lineRule="auto"/>
              <w:rPr>
                <w:rFonts w:ascii="Times New Roman" w:hAnsi="Times New Roman"/>
                <w:sz w:val="24"/>
                <w:szCs w:val="24"/>
              </w:rPr>
            </w:pPr>
            <w:r>
              <w:rPr>
                <w:rFonts w:ascii="Times New Roman" w:hAnsi="Times New Roman"/>
                <w:i/>
                <w:iCs/>
                <w:sz w:val="24"/>
                <w:szCs w:val="24"/>
              </w:rPr>
              <w:t>Környezetismeret:</w:t>
            </w:r>
            <w:r>
              <w:rPr>
                <w:rFonts w:ascii="Times New Roman" w:hAnsi="Times New Roman"/>
                <w:sz w:val="24"/>
                <w:szCs w:val="24"/>
              </w:rPr>
              <w:t xml:space="preserve"> </w:t>
            </w:r>
          </w:p>
          <w:p w:rsidR="00FB4B6F" w:rsidRDefault="00FB4B6F">
            <w:pPr>
              <w:spacing w:after="0" w:line="240" w:lineRule="auto"/>
              <w:rPr>
                <w:rFonts w:ascii="Times New Roman" w:hAnsi="Times New Roman"/>
                <w:sz w:val="24"/>
                <w:szCs w:val="24"/>
              </w:rPr>
            </w:pPr>
            <w:r>
              <w:rPr>
                <w:rFonts w:ascii="Times New Roman" w:hAnsi="Times New Roman"/>
                <w:sz w:val="24"/>
                <w:szCs w:val="24"/>
              </w:rPr>
              <w:t xml:space="preserve">az érzékszervek működésének megtapasztalása, szerepének, védelmének felismerése a tájékozódásban, az információszerzésben. </w:t>
            </w:r>
          </w:p>
          <w:p w:rsidR="00FB4B6F" w:rsidRDefault="00FB4B6F">
            <w:pPr>
              <w:spacing w:after="0" w:line="240" w:lineRule="auto"/>
              <w:rPr>
                <w:rFonts w:ascii="Times New Roman" w:hAnsi="Times New Roman"/>
                <w:sz w:val="24"/>
                <w:szCs w:val="24"/>
              </w:rPr>
            </w:pPr>
          </w:p>
          <w:p w:rsidR="00FB4B6F" w:rsidRDefault="00FB4B6F">
            <w:pPr>
              <w:tabs>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s>
              <w:spacing w:after="0" w:line="240" w:lineRule="auto"/>
              <w:rPr>
                <w:rFonts w:ascii="Times New Roman" w:hAnsi="Times New Roman"/>
                <w:i/>
                <w:iCs/>
                <w:sz w:val="24"/>
                <w:szCs w:val="24"/>
                <w:lang w:eastAsia="hu-HU"/>
              </w:rPr>
            </w:pPr>
            <w:r>
              <w:rPr>
                <w:rFonts w:ascii="Times New Roman" w:hAnsi="Times New Roman"/>
                <w:i/>
                <w:iCs/>
                <w:sz w:val="24"/>
                <w:szCs w:val="24"/>
                <w:lang w:eastAsia="hu-HU"/>
              </w:rPr>
              <w:t xml:space="preserve">Ének-zene: </w:t>
            </w:r>
          </w:p>
          <w:p w:rsidR="00FB4B6F" w:rsidRDefault="00FB4B6F">
            <w:pPr>
              <w:tabs>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s>
              <w:spacing w:after="0" w:line="240" w:lineRule="auto"/>
              <w:rPr>
                <w:rFonts w:ascii="Times New Roman" w:hAnsi="Times New Roman"/>
                <w:sz w:val="24"/>
                <w:szCs w:val="24"/>
                <w:lang w:eastAsia="hu-HU"/>
              </w:rPr>
            </w:pPr>
            <w:r>
              <w:rPr>
                <w:rFonts w:ascii="Times New Roman" w:hAnsi="Times New Roman"/>
                <w:sz w:val="24"/>
                <w:szCs w:val="24"/>
                <w:lang w:eastAsia="hu-HU"/>
              </w:rPr>
              <w:t>Emocionális érzékenység fejlesztése. A teljes figyelem kialakításának fejlesztése. Tapasztalat a zenei jelenségekről.</w:t>
            </w:r>
          </w:p>
          <w:p w:rsidR="00FB4B6F" w:rsidRDefault="00FB4B6F">
            <w:pPr>
              <w:tabs>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s>
              <w:spacing w:after="0" w:line="240" w:lineRule="auto"/>
              <w:rPr>
                <w:rFonts w:ascii="Times New Roman" w:hAnsi="Times New Roman"/>
                <w:sz w:val="24"/>
                <w:szCs w:val="24"/>
                <w:lang w:eastAsia="hu-HU"/>
              </w:rPr>
            </w:pPr>
          </w:p>
          <w:p w:rsidR="00FB4B6F" w:rsidRDefault="00FB4B6F">
            <w:pPr>
              <w:autoSpaceDE w:val="0"/>
              <w:autoSpaceDN w:val="0"/>
              <w:adjustRightInd w:val="0"/>
              <w:spacing w:after="0" w:line="240" w:lineRule="auto"/>
              <w:rPr>
                <w:rFonts w:ascii="Times New Roman" w:hAnsi="Times New Roman"/>
                <w:sz w:val="24"/>
                <w:szCs w:val="24"/>
                <w:lang w:eastAsia="hu-HU"/>
              </w:rPr>
            </w:pPr>
            <w:r>
              <w:rPr>
                <w:rFonts w:ascii="Times New Roman" w:hAnsi="Times New Roman"/>
                <w:i/>
                <w:iCs/>
                <w:sz w:val="24"/>
                <w:szCs w:val="24"/>
              </w:rPr>
              <w:lastRenderedPageBreak/>
              <w:t>Dráma és tánc:</w:t>
            </w:r>
            <w:r>
              <w:rPr>
                <w:rFonts w:ascii="Times New Roman" w:hAnsi="Times New Roman"/>
                <w:sz w:val="24"/>
                <w:szCs w:val="24"/>
              </w:rPr>
              <w:t xml:space="preserve"> mese főhősének kiválasztása és a választás indoklása.</w:t>
            </w:r>
          </w:p>
        </w:tc>
      </w:tr>
      <w:tr w:rsidR="00FB4B6F" w:rsidTr="00FB4B6F">
        <w:trPr>
          <w:trHeight w:val="550"/>
        </w:trPr>
        <w:tc>
          <w:tcPr>
            <w:tcW w:w="1826" w:type="dxa"/>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outlineLvl w:val="4"/>
              <w:rPr>
                <w:rFonts w:ascii="Times New Roman" w:hAnsi="Times New Roman"/>
                <w:i/>
                <w:iCs/>
                <w:sz w:val="24"/>
                <w:szCs w:val="24"/>
              </w:rPr>
            </w:pPr>
            <w:r>
              <w:rPr>
                <w:rFonts w:ascii="Times New Roman" w:hAnsi="Times New Roman"/>
                <w:b/>
                <w:bCs/>
                <w:sz w:val="24"/>
                <w:szCs w:val="24"/>
              </w:rPr>
              <w:lastRenderedPageBreak/>
              <w:t>Kulcsfogalmak/ fogalmak</w:t>
            </w:r>
          </w:p>
        </w:tc>
        <w:tc>
          <w:tcPr>
            <w:tcW w:w="0" w:type="auto"/>
            <w:gridSpan w:val="4"/>
            <w:tcBorders>
              <w:top w:val="single" w:sz="4" w:space="0" w:color="auto"/>
              <w:left w:val="single" w:sz="4" w:space="0" w:color="auto"/>
              <w:bottom w:val="single" w:sz="4" w:space="0" w:color="auto"/>
              <w:right w:val="single" w:sz="4" w:space="0" w:color="auto"/>
            </w:tcBorders>
            <w:hideMark/>
          </w:tcPr>
          <w:p w:rsidR="00FB4B6F" w:rsidRDefault="00961411">
            <w:pPr>
              <w:spacing w:after="0" w:line="240" w:lineRule="auto"/>
              <w:rPr>
                <w:rFonts w:ascii="Times New Roman" w:hAnsi="Times New Roman"/>
                <w:sz w:val="24"/>
                <w:szCs w:val="24"/>
              </w:rPr>
            </w:pPr>
            <w:r>
              <w:rPr>
                <w:rFonts w:ascii="Times New Roman" w:hAnsi="Times New Roman"/>
                <w:sz w:val="24"/>
                <w:szCs w:val="24"/>
                <w:lang w:eastAsia="hu-HU"/>
              </w:rPr>
              <w:t xml:space="preserve"> Z</w:t>
            </w:r>
            <w:r w:rsidR="00FB4B6F">
              <w:rPr>
                <w:rFonts w:ascii="Times New Roman" w:hAnsi="Times New Roman"/>
                <w:sz w:val="24"/>
                <w:szCs w:val="24"/>
                <w:lang w:eastAsia="hu-HU"/>
              </w:rPr>
              <w:t>ene, emberi hang, zaj, zörej, csend.</w:t>
            </w:r>
          </w:p>
        </w:tc>
      </w:tr>
    </w:tbl>
    <w:p w:rsidR="00FB4B6F" w:rsidRDefault="00FB4B6F" w:rsidP="00FB4B6F">
      <w:pPr>
        <w:spacing w:after="0" w:line="240" w:lineRule="auto"/>
        <w:rPr>
          <w:rFonts w:ascii="Times New Roman" w:hAnsi="Times New Roman"/>
          <w:sz w:val="24"/>
          <w:szCs w:val="24"/>
        </w:rPr>
      </w:pPr>
    </w:p>
    <w:p w:rsidR="00FB4B6F" w:rsidRDefault="00FB4B6F" w:rsidP="00FB4B6F">
      <w:pPr>
        <w:spacing w:after="0" w:line="240" w:lineRule="auto"/>
        <w:rPr>
          <w:rFonts w:ascii="Times New Roman" w:hAnsi="Times New Roman"/>
          <w:sz w:val="24"/>
          <w:szCs w:val="24"/>
        </w:rPr>
      </w:pPr>
    </w:p>
    <w:tbl>
      <w:tblPr>
        <w:tblW w:w="9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26"/>
        <w:gridCol w:w="283"/>
        <w:gridCol w:w="4340"/>
        <w:gridCol w:w="1591"/>
        <w:gridCol w:w="1191"/>
      </w:tblGrid>
      <w:tr w:rsidR="00FB4B6F" w:rsidTr="00FB4B6F">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Tematikai egység/ Fejlesztési cél</w:t>
            </w:r>
          </w:p>
        </w:tc>
        <w:tc>
          <w:tcPr>
            <w:tcW w:w="5931"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iCs/>
                <w:sz w:val="24"/>
                <w:szCs w:val="24"/>
                <w:lang w:eastAsia="hu-HU"/>
              </w:rPr>
            </w:pPr>
            <w:r>
              <w:rPr>
                <w:rFonts w:ascii="Times New Roman" w:hAnsi="Times New Roman"/>
                <w:b/>
                <w:bCs/>
                <w:iCs/>
                <w:sz w:val="24"/>
                <w:szCs w:val="24"/>
                <w:lang w:eastAsia="hu-HU"/>
              </w:rPr>
              <w:t>A média társadalmi szerepe, használata</w:t>
            </w:r>
          </w:p>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Személyes élmény, médiaélmény</w:t>
            </w:r>
          </w:p>
        </w:tc>
        <w:tc>
          <w:tcPr>
            <w:tcW w:w="1191" w:type="dxa"/>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Órakeret 4 óra</w:t>
            </w:r>
          </w:p>
        </w:tc>
      </w:tr>
      <w:tr w:rsidR="00FB4B6F" w:rsidTr="00FB4B6F">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Előzetes tudás</w:t>
            </w:r>
          </w:p>
        </w:tc>
        <w:tc>
          <w:tcPr>
            <w:tcW w:w="7122" w:type="dxa"/>
            <w:gridSpan w:val="3"/>
            <w:tcBorders>
              <w:top w:val="single" w:sz="4" w:space="0" w:color="auto"/>
              <w:left w:val="single" w:sz="4" w:space="0" w:color="auto"/>
              <w:bottom w:val="single" w:sz="4" w:space="0" w:color="auto"/>
              <w:right w:val="single" w:sz="4" w:space="0" w:color="auto"/>
            </w:tcBorders>
            <w:hideMark/>
          </w:tcPr>
          <w:p w:rsidR="00FB4B6F" w:rsidRDefault="00FB4B6F">
            <w:pPr>
              <w:spacing w:after="0" w:line="240" w:lineRule="auto"/>
              <w:rPr>
                <w:rFonts w:ascii="Times New Roman" w:hAnsi="Times New Roman"/>
                <w:sz w:val="24"/>
                <w:szCs w:val="24"/>
              </w:rPr>
            </w:pPr>
            <w:r>
              <w:rPr>
                <w:rFonts w:ascii="Times New Roman" w:hAnsi="Times New Roman"/>
                <w:sz w:val="24"/>
                <w:szCs w:val="24"/>
                <w:lang w:eastAsia="hu-HU"/>
              </w:rPr>
              <w:t>Iskolaérettség.</w:t>
            </w:r>
          </w:p>
        </w:tc>
      </w:tr>
      <w:tr w:rsidR="00FB4B6F" w:rsidTr="00FB4B6F">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sz w:val="24"/>
                <w:szCs w:val="24"/>
              </w:rPr>
            </w:pPr>
            <w:r>
              <w:rPr>
                <w:rFonts w:ascii="Times New Roman" w:hAnsi="Times New Roman"/>
                <w:b/>
                <w:bCs/>
                <w:sz w:val="24"/>
                <w:szCs w:val="24"/>
              </w:rPr>
              <w:t>A tematikai egység nevelési-fejlesztési céljai</w:t>
            </w:r>
          </w:p>
        </w:tc>
        <w:tc>
          <w:tcPr>
            <w:tcW w:w="7122" w:type="dxa"/>
            <w:gridSpan w:val="3"/>
            <w:tcBorders>
              <w:top w:val="single" w:sz="4" w:space="0" w:color="auto"/>
              <w:left w:val="single" w:sz="4" w:space="0" w:color="auto"/>
              <w:bottom w:val="single" w:sz="4" w:space="0" w:color="auto"/>
              <w:right w:val="single" w:sz="4" w:space="0" w:color="auto"/>
            </w:tcBorders>
            <w:hideMark/>
          </w:tcPr>
          <w:p w:rsidR="00FB4B6F" w:rsidRDefault="00FB4B6F">
            <w:pPr>
              <w:spacing w:after="0" w:line="240" w:lineRule="auto"/>
              <w:jc w:val="both"/>
              <w:rPr>
                <w:rFonts w:ascii="Times New Roman" w:eastAsia="Times New Roman" w:hAnsi="Times New Roman"/>
                <w:i/>
                <w:iCs/>
                <w:sz w:val="24"/>
                <w:szCs w:val="24"/>
                <w:lang w:val="x-none" w:eastAsia="hu-HU"/>
              </w:rPr>
            </w:pPr>
            <w:r>
              <w:rPr>
                <w:rFonts w:ascii="Times New Roman" w:hAnsi="Times New Roman"/>
                <w:sz w:val="24"/>
                <w:szCs w:val="24"/>
                <w:lang w:eastAsia="hu-HU"/>
              </w:rPr>
              <w:t>A közvetlen kommunikáció jelzéseinek, illetve a közvetett kommunikáció eszközeinek megfigyelése, tudatosítása. Önismeret, önreflexiós készség fejlesztése.</w:t>
            </w:r>
          </w:p>
        </w:tc>
      </w:tr>
      <w:tr w:rsidR="00FB4B6F" w:rsidTr="00FB4B6F">
        <w:tc>
          <w:tcPr>
            <w:tcW w:w="6449" w:type="dxa"/>
            <w:gridSpan w:val="3"/>
            <w:tcBorders>
              <w:top w:val="nil"/>
              <w:left w:val="single" w:sz="4" w:space="0" w:color="auto"/>
              <w:bottom w:val="single" w:sz="4" w:space="0" w:color="auto"/>
              <w:right w:val="single" w:sz="4" w:space="0" w:color="auto"/>
            </w:tcBorders>
            <w:vAlign w:val="center"/>
            <w:hideMark/>
          </w:tcPr>
          <w:p w:rsidR="00FB4B6F" w:rsidRDefault="00FB4B6F">
            <w:pPr>
              <w:spacing w:after="0" w:line="240" w:lineRule="auto"/>
              <w:jc w:val="center"/>
              <w:outlineLvl w:val="2"/>
              <w:rPr>
                <w:rFonts w:ascii="Times New Roman" w:hAnsi="Times New Roman"/>
                <w:b/>
                <w:bCs/>
                <w:sz w:val="24"/>
                <w:szCs w:val="24"/>
              </w:rPr>
            </w:pPr>
            <w:r>
              <w:rPr>
                <w:rFonts w:ascii="Times New Roman" w:hAnsi="Times New Roman"/>
                <w:b/>
                <w:bCs/>
                <w:sz w:val="24"/>
                <w:szCs w:val="24"/>
              </w:rPr>
              <w:t>Ismeretek/fejlesztési követelmények</w:t>
            </w:r>
          </w:p>
        </w:tc>
        <w:tc>
          <w:tcPr>
            <w:tcW w:w="2782" w:type="dxa"/>
            <w:gridSpan w:val="2"/>
            <w:tcBorders>
              <w:top w:val="nil"/>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Kapcsolódási pontok</w:t>
            </w:r>
          </w:p>
        </w:tc>
      </w:tr>
      <w:tr w:rsidR="00FB4B6F" w:rsidTr="00FB4B6F">
        <w:tc>
          <w:tcPr>
            <w:tcW w:w="6449" w:type="dxa"/>
            <w:gridSpan w:val="3"/>
            <w:tcBorders>
              <w:top w:val="single" w:sz="4" w:space="0" w:color="auto"/>
              <w:left w:val="single" w:sz="4" w:space="0" w:color="auto"/>
              <w:bottom w:val="single" w:sz="4" w:space="0" w:color="auto"/>
              <w:right w:val="single" w:sz="4" w:space="0" w:color="auto"/>
            </w:tcBorders>
          </w:tcPr>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A személyes, közvetlen kommunikáció verbális, vokális és testbeszéddel történő jelzéseinek felismerése, értelmezése.</w:t>
            </w:r>
          </w:p>
          <w:p w:rsidR="00FB4B6F" w:rsidRDefault="00FB4B6F">
            <w:pPr>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A közvetlen és a közvetett kommunikáció közötti alapvető különbségek (pl. idő/térbeli</w:t>
            </w:r>
            <w:r w:rsidR="00961411">
              <w:rPr>
                <w:rFonts w:ascii="Times New Roman" w:hAnsi="Times New Roman"/>
                <w:sz w:val="24"/>
                <w:szCs w:val="24"/>
                <w:lang w:eastAsia="hu-HU"/>
              </w:rPr>
              <w:t xml:space="preserve"> </w:t>
            </w:r>
            <w:proofErr w:type="spellStart"/>
            <w:r w:rsidR="00961411">
              <w:rPr>
                <w:rFonts w:ascii="Times New Roman" w:hAnsi="Times New Roman"/>
                <w:sz w:val="24"/>
                <w:szCs w:val="24"/>
                <w:lang w:eastAsia="hu-HU"/>
              </w:rPr>
              <w:t>szinkronitás</w:t>
            </w:r>
            <w:proofErr w:type="spellEnd"/>
            <w:r>
              <w:rPr>
                <w:rFonts w:ascii="Times New Roman" w:hAnsi="Times New Roman"/>
                <w:sz w:val="24"/>
                <w:szCs w:val="24"/>
                <w:lang w:eastAsia="hu-HU"/>
              </w:rPr>
              <w:t>, érzékszervek használata) felismerése konkrét médiaszövegek (pl. könyv, gy</w:t>
            </w:r>
            <w:r w:rsidR="00961411">
              <w:rPr>
                <w:rFonts w:ascii="Times New Roman" w:hAnsi="Times New Roman"/>
                <w:sz w:val="24"/>
                <w:szCs w:val="24"/>
                <w:lang w:eastAsia="hu-HU"/>
              </w:rPr>
              <w:t xml:space="preserve">ermekműsor) </w:t>
            </w:r>
            <w:proofErr w:type="spellStart"/>
            <w:r w:rsidR="00961411">
              <w:rPr>
                <w:rFonts w:ascii="Times New Roman" w:hAnsi="Times New Roman"/>
                <w:sz w:val="24"/>
                <w:szCs w:val="24"/>
                <w:lang w:eastAsia="hu-HU"/>
              </w:rPr>
              <w:t>alapjá</w:t>
            </w:r>
            <w:proofErr w:type="spellEnd"/>
          </w:p>
          <w:p w:rsidR="00FB4B6F" w:rsidRDefault="00FB4B6F">
            <w:pPr>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A valóság és fikció közötti különbség megragadása.</w:t>
            </w:r>
          </w:p>
          <w:p w:rsidR="00FB4B6F" w:rsidRDefault="00FB4B6F">
            <w:pPr>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Saját megélt élmények és tapasztalatok összevetése (pl. azonosságok, eltérések mentén) a média által közvetített, megjelenített világokkal (pl. gyermekműso</w:t>
            </w:r>
            <w:r w:rsidR="00961411">
              <w:rPr>
                <w:rFonts w:ascii="Times New Roman" w:hAnsi="Times New Roman"/>
                <w:sz w:val="24"/>
                <w:szCs w:val="24"/>
                <w:lang w:eastAsia="hu-HU"/>
              </w:rPr>
              <w:t>rok</w:t>
            </w:r>
            <w:r>
              <w:rPr>
                <w:rFonts w:ascii="Times New Roman" w:hAnsi="Times New Roman"/>
                <w:sz w:val="24"/>
                <w:szCs w:val="24"/>
                <w:lang w:eastAsia="hu-HU"/>
              </w:rPr>
              <w:t xml:space="preserve">, életkornak megfelelő rajzfilmek, gyermekeknek készülő internetes honlapok alapján). A különböző médiaszövegek (pl. tehetségkutató műsorok, sportközvetítés, sorozatok, animációs filmek, </w:t>
            </w:r>
            <w:proofErr w:type="spellStart"/>
            <w:r>
              <w:rPr>
                <w:rFonts w:ascii="Times New Roman" w:hAnsi="Times New Roman"/>
                <w:sz w:val="24"/>
                <w:szCs w:val="24"/>
                <w:lang w:eastAsia="hu-HU"/>
              </w:rPr>
              <w:t>filmek</w:t>
            </w:r>
            <w:proofErr w:type="spellEnd"/>
            <w:r>
              <w:rPr>
                <w:rFonts w:ascii="Times New Roman" w:hAnsi="Times New Roman"/>
                <w:sz w:val="24"/>
                <w:szCs w:val="24"/>
                <w:lang w:eastAsia="hu-HU"/>
              </w:rPr>
              <w:t xml:space="preserve">, </w:t>
            </w:r>
            <w:proofErr w:type="spellStart"/>
            <w:r>
              <w:rPr>
                <w:rFonts w:ascii="Times New Roman" w:hAnsi="Times New Roman"/>
                <w:sz w:val="24"/>
                <w:szCs w:val="24"/>
                <w:lang w:eastAsia="hu-HU"/>
              </w:rPr>
              <w:t>reality</w:t>
            </w:r>
            <w:proofErr w:type="spellEnd"/>
            <w:r>
              <w:rPr>
                <w:rFonts w:ascii="Times New Roman" w:hAnsi="Times New Roman"/>
                <w:sz w:val="24"/>
                <w:szCs w:val="24"/>
                <w:lang w:eastAsia="hu-HU"/>
              </w:rPr>
              <w:t xml:space="preserve"> műsorok) szereplőivel való azonosulásra reflektálás lehetősége (pl. irányított beszélgetés keretében).</w:t>
            </w:r>
          </w:p>
          <w:p w:rsidR="00FB4B6F" w:rsidRDefault="00FB4B6F">
            <w:pPr>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Személyesen átélt, elképzelt és a médiában látott, hallott esemény megjelenítése rajzban, önállóan készített bábbal, szerepjátékkal.</w:t>
            </w:r>
          </w:p>
        </w:tc>
        <w:tc>
          <w:tcPr>
            <w:tcW w:w="2782" w:type="dxa"/>
            <w:gridSpan w:val="2"/>
            <w:tcBorders>
              <w:top w:val="single" w:sz="4" w:space="0" w:color="auto"/>
              <w:left w:val="single" w:sz="4" w:space="0" w:color="auto"/>
              <w:bottom w:val="single" w:sz="4" w:space="0" w:color="auto"/>
              <w:right w:val="single" w:sz="4" w:space="0" w:color="auto"/>
            </w:tcBorders>
          </w:tcPr>
          <w:p w:rsidR="00FB4B6F" w:rsidRDefault="00FB4B6F">
            <w:pPr>
              <w:spacing w:after="0" w:line="240" w:lineRule="auto"/>
              <w:rPr>
                <w:rFonts w:ascii="Times New Roman" w:hAnsi="Times New Roman"/>
                <w:sz w:val="24"/>
                <w:szCs w:val="24"/>
              </w:rPr>
            </w:pPr>
            <w:r>
              <w:rPr>
                <w:rFonts w:ascii="Times New Roman" w:hAnsi="Times New Roman"/>
                <w:i/>
                <w:iCs/>
                <w:sz w:val="24"/>
                <w:szCs w:val="24"/>
                <w:lang w:eastAsia="hu-HU"/>
              </w:rPr>
              <w:t>Magyar nyelv és irodalom:</w:t>
            </w:r>
            <w:r>
              <w:rPr>
                <w:rFonts w:ascii="Times New Roman" w:hAnsi="Times New Roman"/>
                <w:sz w:val="24"/>
                <w:szCs w:val="24"/>
                <w:lang w:eastAsia="hu-HU"/>
              </w:rPr>
              <w:t xml:space="preserve"> S</w:t>
            </w:r>
            <w:r>
              <w:rPr>
                <w:rFonts w:ascii="Times New Roman" w:hAnsi="Times New Roman"/>
                <w:sz w:val="24"/>
                <w:szCs w:val="24"/>
              </w:rPr>
              <w:t>zöveg értelmezése, nem verbális jelzések értelmezése, használata beszéd közben.</w:t>
            </w:r>
          </w:p>
          <w:p w:rsidR="00FB4B6F" w:rsidRDefault="00FB4B6F">
            <w:pPr>
              <w:autoSpaceDE w:val="0"/>
              <w:autoSpaceDN w:val="0"/>
              <w:adjustRightInd w:val="0"/>
              <w:snapToGrid w:val="0"/>
              <w:spacing w:after="0" w:line="240" w:lineRule="auto"/>
              <w:rPr>
                <w:rFonts w:ascii="Times New Roman" w:hAnsi="Times New Roman"/>
                <w:sz w:val="24"/>
                <w:szCs w:val="24"/>
              </w:rPr>
            </w:pPr>
            <w:r>
              <w:rPr>
                <w:rFonts w:ascii="Times New Roman" w:hAnsi="Times New Roman"/>
                <w:sz w:val="24"/>
                <w:szCs w:val="24"/>
                <w:lang w:eastAsia="hu-HU"/>
              </w:rPr>
              <w:t>Mese és valóság különbsége.</w:t>
            </w:r>
          </w:p>
          <w:p w:rsidR="00FB4B6F" w:rsidRDefault="00FB4B6F">
            <w:pPr>
              <w:spacing w:after="0" w:line="240" w:lineRule="auto"/>
              <w:rPr>
                <w:rFonts w:ascii="Times New Roman" w:hAnsi="Times New Roman"/>
                <w:sz w:val="24"/>
                <w:szCs w:val="24"/>
              </w:rPr>
            </w:pPr>
            <w:r>
              <w:rPr>
                <w:rFonts w:ascii="Times New Roman" w:hAnsi="Times New Roman"/>
                <w:sz w:val="24"/>
                <w:szCs w:val="24"/>
              </w:rPr>
              <w:t>A megismert mese, történet tanulságának összevetése saját tapasztalatokkal, eseményekkel. Az explicit információk, állítások megértése, értelmezése, értékelése, egyszerű következtetések levonása.</w:t>
            </w:r>
          </w:p>
          <w:p w:rsidR="00FB4B6F" w:rsidRDefault="00FB4B6F">
            <w:pPr>
              <w:spacing w:after="0" w:line="240" w:lineRule="auto"/>
              <w:rPr>
                <w:rFonts w:ascii="Times New Roman" w:hAnsi="Times New Roman"/>
                <w:sz w:val="24"/>
                <w:szCs w:val="24"/>
              </w:rPr>
            </w:pPr>
          </w:p>
          <w:p w:rsidR="00FB4B6F" w:rsidRDefault="00FB4B6F">
            <w:pPr>
              <w:spacing w:after="0" w:line="240" w:lineRule="auto"/>
              <w:rPr>
                <w:rFonts w:ascii="Times New Roman" w:hAnsi="Times New Roman"/>
                <w:sz w:val="24"/>
                <w:szCs w:val="24"/>
              </w:rPr>
            </w:pPr>
            <w:r>
              <w:rPr>
                <w:rFonts w:ascii="Times New Roman" w:hAnsi="Times New Roman"/>
                <w:i/>
                <w:iCs/>
                <w:sz w:val="24"/>
                <w:szCs w:val="24"/>
              </w:rPr>
              <w:t>Erkölcstan:</w:t>
            </w:r>
            <w:r>
              <w:rPr>
                <w:rFonts w:ascii="Times New Roman" w:hAnsi="Times New Roman"/>
                <w:sz w:val="24"/>
                <w:szCs w:val="24"/>
              </w:rPr>
              <w:t xml:space="preserve"> </w:t>
            </w:r>
          </w:p>
          <w:p w:rsidR="00FB4B6F" w:rsidRDefault="00FB4B6F">
            <w:pPr>
              <w:spacing w:after="0" w:line="240" w:lineRule="auto"/>
              <w:rPr>
                <w:rFonts w:ascii="Times New Roman" w:hAnsi="Times New Roman"/>
                <w:sz w:val="24"/>
                <w:szCs w:val="24"/>
              </w:rPr>
            </w:pPr>
            <w:r>
              <w:rPr>
                <w:rFonts w:ascii="Times New Roman" w:hAnsi="Times New Roman"/>
                <w:sz w:val="24"/>
                <w:szCs w:val="24"/>
              </w:rPr>
              <w:t>másnak lenni/elfogadás, kirekesztés.</w:t>
            </w:r>
          </w:p>
          <w:p w:rsidR="00FB4B6F" w:rsidRDefault="00FB4B6F">
            <w:pPr>
              <w:spacing w:after="0" w:line="240" w:lineRule="auto"/>
              <w:rPr>
                <w:rFonts w:ascii="Times New Roman" w:hAnsi="Times New Roman"/>
                <w:sz w:val="24"/>
                <w:szCs w:val="24"/>
              </w:rPr>
            </w:pPr>
          </w:p>
          <w:p w:rsidR="00FB4B6F" w:rsidRDefault="00FB4B6F">
            <w:pPr>
              <w:spacing w:after="0" w:line="240" w:lineRule="auto"/>
              <w:rPr>
                <w:rFonts w:ascii="Times New Roman" w:hAnsi="Times New Roman"/>
                <w:sz w:val="24"/>
                <w:szCs w:val="24"/>
              </w:rPr>
            </w:pPr>
            <w:r>
              <w:rPr>
                <w:rFonts w:ascii="Times New Roman" w:hAnsi="Times New Roman"/>
                <w:i/>
                <w:iCs/>
                <w:sz w:val="24"/>
                <w:szCs w:val="24"/>
              </w:rPr>
              <w:t>Környezetismeret:</w:t>
            </w:r>
            <w:r>
              <w:rPr>
                <w:rFonts w:ascii="Times New Roman" w:hAnsi="Times New Roman"/>
                <w:sz w:val="24"/>
                <w:szCs w:val="24"/>
              </w:rPr>
              <w:t xml:space="preserve"> </w:t>
            </w:r>
          </w:p>
          <w:p w:rsidR="00FB4B6F" w:rsidRDefault="00FB4B6F">
            <w:pPr>
              <w:spacing w:after="0" w:line="240" w:lineRule="auto"/>
              <w:rPr>
                <w:rFonts w:ascii="Times New Roman" w:hAnsi="Times New Roman"/>
                <w:sz w:val="24"/>
                <w:szCs w:val="24"/>
              </w:rPr>
            </w:pPr>
            <w:r>
              <w:rPr>
                <w:rFonts w:ascii="Times New Roman" w:hAnsi="Times New Roman"/>
                <w:sz w:val="24"/>
                <w:szCs w:val="24"/>
              </w:rPr>
              <w:t>Nappal és éjszaka. A világ, ahol élünk. Föld és a csillagok. Élőlények, életközösségek.</w:t>
            </w:r>
          </w:p>
          <w:p w:rsidR="00FB4B6F" w:rsidRDefault="00FB4B6F">
            <w:pPr>
              <w:spacing w:after="0" w:line="240" w:lineRule="auto"/>
              <w:rPr>
                <w:rFonts w:ascii="Times New Roman" w:hAnsi="Times New Roman"/>
                <w:sz w:val="24"/>
                <w:szCs w:val="24"/>
              </w:rPr>
            </w:pPr>
          </w:p>
          <w:p w:rsidR="00FB4B6F" w:rsidRDefault="00FB4B6F">
            <w:pPr>
              <w:tabs>
                <w:tab w:val="left" w:pos="6775"/>
              </w:tabs>
              <w:spacing w:after="0" w:line="240" w:lineRule="auto"/>
              <w:rPr>
                <w:rFonts w:ascii="Times New Roman" w:hAnsi="Times New Roman"/>
                <w:sz w:val="24"/>
                <w:szCs w:val="24"/>
              </w:rPr>
            </w:pPr>
            <w:r>
              <w:rPr>
                <w:rFonts w:ascii="Times New Roman" w:hAnsi="Times New Roman"/>
                <w:i/>
                <w:iCs/>
                <w:sz w:val="24"/>
                <w:szCs w:val="24"/>
              </w:rPr>
              <w:t>Dráma és tánc:</w:t>
            </w:r>
            <w:r>
              <w:rPr>
                <w:rFonts w:ascii="Times New Roman" w:hAnsi="Times New Roman"/>
                <w:sz w:val="24"/>
                <w:szCs w:val="24"/>
              </w:rPr>
              <w:t xml:space="preserve"> </w:t>
            </w:r>
          </w:p>
          <w:p w:rsidR="00FB4B6F" w:rsidRDefault="00FB4B6F">
            <w:pPr>
              <w:tabs>
                <w:tab w:val="left" w:pos="6775"/>
              </w:tabs>
              <w:spacing w:after="0" w:line="240" w:lineRule="auto"/>
              <w:rPr>
                <w:rFonts w:ascii="Times New Roman" w:hAnsi="Times New Roman"/>
                <w:sz w:val="24"/>
                <w:szCs w:val="24"/>
              </w:rPr>
            </w:pPr>
            <w:r>
              <w:rPr>
                <w:rFonts w:ascii="Times New Roman" w:hAnsi="Times New Roman"/>
                <w:sz w:val="24"/>
                <w:szCs w:val="24"/>
              </w:rPr>
              <w:t>Történetek kitalálása és kiscsoportos vagy páros megvalósítása.</w:t>
            </w:r>
          </w:p>
        </w:tc>
      </w:tr>
      <w:tr w:rsidR="00FB4B6F" w:rsidTr="00FB4B6F">
        <w:tc>
          <w:tcPr>
            <w:tcW w:w="1826" w:type="dxa"/>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outlineLvl w:val="4"/>
              <w:rPr>
                <w:rFonts w:ascii="Times New Roman" w:hAnsi="Times New Roman"/>
                <w:i/>
                <w:iCs/>
                <w:sz w:val="24"/>
                <w:szCs w:val="24"/>
              </w:rPr>
            </w:pPr>
            <w:r>
              <w:rPr>
                <w:rFonts w:ascii="Times New Roman" w:hAnsi="Times New Roman"/>
                <w:b/>
                <w:bCs/>
                <w:sz w:val="24"/>
                <w:szCs w:val="24"/>
              </w:rPr>
              <w:t>Kulcsfogalmak/ Fogalmak</w:t>
            </w:r>
          </w:p>
        </w:tc>
        <w:tc>
          <w:tcPr>
            <w:tcW w:w="0" w:type="auto"/>
            <w:gridSpan w:val="4"/>
            <w:tcBorders>
              <w:top w:val="single" w:sz="4" w:space="0" w:color="auto"/>
              <w:left w:val="single" w:sz="4" w:space="0" w:color="auto"/>
              <w:bottom w:val="single" w:sz="4" w:space="0" w:color="auto"/>
              <w:right w:val="single" w:sz="4" w:space="0" w:color="auto"/>
            </w:tcBorders>
            <w:hideMark/>
          </w:tcPr>
          <w:p w:rsidR="00FB4B6F" w:rsidRDefault="00FB4B6F">
            <w:pPr>
              <w:spacing w:after="0" w:line="240" w:lineRule="auto"/>
              <w:rPr>
                <w:rFonts w:ascii="Times New Roman" w:hAnsi="Times New Roman"/>
                <w:sz w:val="24"/>
                <w:szCs w:val="24"/>
              </w:rPr>
            </w:pPr>
            <w:r>
              <w:rPr>
                <w:rFonts w:ascii="Times New Roman" w:hAnsi="Times New Roman"/>
                <w:sz w:val="24"/>
                <w:szCs w:val="24"/>
                <w:lang w:eastAsia="hu-HU"/>
              </w:rPr>
              <w:t>Esemény, elképzelt/kitalált tör</w:t>
            </w:r>
            <w:r w:rsidR="00961411">
              <w:rPr>
                <w:rFonts w:ascii="Times New Roman" w:hAnsi="Times New Roman"/>
                <w:sz w:val="24"/>
                <w:szCs w:val="24"/>
                <w:lang w:eastAsia="hu-HU"/>
              </w:rPr>
              <w:t>ténet, képzelet, valóság</w:t>
            </w:r>
            <w:r>
              <w:rPr>
                <w:rFonts w:ascii="Times New Roman" w:hAnsi="Times New Roman"/>
                <w:sz w:val="24"/>
                <w:szCs w:val="24"/>
                <w:lang w:eastAsia="hu-HU"/>
              </w:rPr>
              <w:t>.</w:t>
            </w:r>
          </w:p>
        </w:tc>
      </w:tr>
    </w:tbl>
    <w:p w:rsidR="00FB4B6F" w:rsidRDefault="00FB4B6F" w:rsidP="00FB4B6F">
      <w:pPr>
        <w:spacing w:after="0" w:line="240" w:lineRule="auto"/>
        <w:rPr>
          <w:rFonts w:ascii="Times New Roman" w:hAnsi="Times New Roman"/>
          <w:sz w:val="24"/>
          <w:szCs w:val="24"/>
        </w:rPr>
      </w:pPr>
    </w:p>
    <w:p w:rsidR="00FB4B6F" w:rsidRDefault="00FB4B6F" w:rsidP="00FB4B6F">
      <w:pPr>
        <w:spacing w:after="0" w:line="240" w:lineRule="auto"/>
        <w:rPr>
          <w:rFonts w:ascii="Times New Roman" w:hAnsi="Times New Roman"/>
          <w:sz w:val="24"/>
          <w:szCs w:val="24"/>
        </w:rPr>
      </w:pPr>
    </w:p>
    <w:tbl>
      <w:tblPr>
        <w:tblW w:w="9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26"/>
        <w:gridCol w:w="283"/>
        <w:gridCol w:w="4197"/>
        <w:gridCol w:w="1711"/>
        <w:gridCol w:w="1191"/>
      </w:tblGrid>
      <w:tr w:rsidR="00FB4B6F" w:rsidTr="00FB4B6F">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lastRenderedPageBreak/>
              <w:t>Tematikai egység/ Fejlesztési cél</w:t>
            </w:r>
          </w:p>
        </w:tc>
        <w:tc>
          <w:tcPr>
            <w:tcW w:w="5908"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iCs/>
                <w:sz w:val="24"/>
                <w:szCs w:val="24"/>
                <w:lang w:eastAsia="hu-HU"/>
              </w:rPr>
            </w:pPr>
            <w:r>
              <w:rPr>
                <w:rFonts w:ascii="Times New Roman" w:hAnsi="Times New Roman"/>
                <w:b/>
                <w:bCs/>
                <w:iCs/>
                <w:sz w:val="24"/>
                <w:szCs w:val="24"/>
                <w:lang w:eastAsia="hu-HU"/>
              </w:rPr>
              <w:t>A média társadalmi szerepe, használata</w:t>
            </w:r>
          </w:p>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lang w:eastAsia="hu-HU"/>
              </w:rPr>
              <w:t>Tájékozódás a virtuális terekben</w:t>
            </w:r>
          </w:p>
        </w:tc>
        <w:tc>
          <w:tcPr>
            <w:tcW w:w="1191" w:type="dxa"/>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Órakeret 4 óra</w:t>
            </w:r>
          </w:p>
        </w:tc>
      </w:tr>
      <w:tr w:rsidR="00FB4B6F" w:rsidTr="00FB4B6F">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Előzetes tudás</w:t>
            </w:r>
          </w:p>
        </w:tc>
        <w:tc>
          <w:tcPr>
            <w:tcW w:w="7099" w:type="dxa"/>
            <w:gridSpan w:val="3"/>
            <w:tcBorders>
              <w:top w:val="single" w:sz="4" w:space="0" w:color="auto"/>
              <w:left w:val="single" w:sz="4" w:space="0" w:color="auto"/>
              <w:bottom w:val="single" w:sz="4" w:space="0" w:color="auto"/>
              <w:right w:val="single" w:sz="4" w:space="0" w:color="auto"/>
            </w:tcBorders>
            <w:hideMark/>
          </w:tcPr>
          <w:p w:rsidR="00FB4B6F" w:rsidRDefault="00FB4B6F">
            <w:pPr>
              <w:spacing w:after="0" w:line="240" w:lineRule="auto"/>
              <w:rPr>
                <w:rFonts w:ascii="Times New Roman" w:hAnsi="Times New Roman"/>
                <w:sz w:val="24"/>
                <w:szCs w:val="24"/>
              </w:rPr>
            </w:pPr>
            <w:r>
              <w:rPr>
                <w:rFonts w:ascii="Times New Roman" w:hAnsi="Times New Roman"/>
                <w:sz w:val="24"/>
                <w:szCs w:val="24"/>
              </w:rPr>
              <w:t>Iskolaérettség.</w:t>
            </w:r>
          </w:p>
        </w:tc>
      </w:tr>
      <w:tr w:rsidR="00FB4B6F" w:rsidTr="00FB4B6F">
        <w:trPr>
          <w:cantSplit/>
          <w:trHeight w:val="328"/>
        </w:trPr>
        <w:tc>
          <w:tcPr>
            <w:tcW w:w="2109" w:type="dxa"/>
            <w:gridSpan w:val="2"/>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sz w:val="24"/>
                <w:szCs w:val="24"/>
              </w:rPr>
            </w:pPr>
            <w:r>
              <w:rPr>
                <w:rFonts w:ascii="Times New Roman" w:hAnsi="Times New Roman"/>
                <w:b/>
                <w:bCs/>
                <w:sz w:val="24"/>
                <w:szCs w:val="24"/>
              </w:rPr>
              <w:t>A tematikai egység nevelési-fejlesztési céljai</w:t>
            </w:r>
          </w:p>
        </w:tc>
        <w:tc>
          <w:tcPr>
            <w:tcW w:w="7099" w:type="dxa"/>
            <w:gridSpan w:val="3"/>
            <w:tcBorders>
              <w:top w:val="single" w:sz="4" w:space="0" w:color="auto"/>
              <w:left w:val="single" w:sz="4" w:space="0" w:color="auto"/>
              <w:bottom w:val="single" w:sz="4" w:space="0" w:color="auto"/>
              <w:right w:val="single" w:sz="4" w:space="0" w:color="auto"/>
            </w:tcBorders>
            <w:hideMark/>
          </w:tcPr>
          <w:p w:rsidR="00FB4B6F" w:rsidRDefault="00FB4B6F">
            <w:pPr>
              <w:spacing w:after="0" w:line="240" w:lineRule="auto"/>
              <w:jc w:val="both"/>
              <w:rPr>
                <w:rFonts w:ascii="Times New Roman" w:eastAsia="Times New Roman" w:hAnsi="Times New Roman"/>
                <w:i/>
                <w:iCs/>
                <w:sz w:val="24"/>
                <w:szCs w:val="24"/>
                <w:lang w:val="x-none" w:eastAsia="hu-HU"/>
              </w:rPr>
            </w:pPr>
            <w:r>
              <w:rPr>
                <w:rFonts w:ascii="Times New Roman" w:hAnsi="Times New Roman"/>
                <w:sz w:val="24"/>
                <w:szCs w:val="24"/>
                <w:lang w:eastAsia="hu-HU"/>
              </w:rPr>
              <w:t>A kreatív, kritikus internethasználat fejlesztése. Az internetes tevékenységekhez kapcsolódó biztonság növelése. A gyerekek virtuális terekben zajló tevékenységeihez kapcsolódó élmények feldolgozásának segítése.</w:t>
            </w:r>
          </w:p>
        </w:tc>
      </w:tr>
      <w:tr w:rsidR="00FB4B6F" w:rsidTr="00FB4B6F">
        <w:tc>
          <w:tcPr>
            <w:tcW w:w="6306" w:type="dxa"/>
            <w:gridSpan w:val="3"/>
            <w:tcBorders>
              <w:top w:val="nil"/>
              <w:left w:val="single" w:sz="4" w:space="0" w:color="auto"/>
              <w:bottom w:val="single" w:sz="4" w:space="0" w:color="auto"/>
              <w:right w:val="single" w:sz="4" w:space="0" w:color="auto"/>
            </w:tcBorders>
            <w:vAlign w:val="center"/>
            <w:hideMark/>
          </w:tcPr>
          <w:p w:rsidR="00FB4B6F" w:rsidRDefault="00FB4B6F">
            <w:pPr>
              <w:spacing w:after="0" w:line="240" w:lineRule="auto"/>
              <w:jc w:val="center"/>
              <w:outlineLvl w:val="2"/>
              <w:rPr>
                <w:rFonts w:ascii="Times New Roman" w:hAnsi="Times New Roman"/>
                <w:b/>
                <w:bCs/>
                <w:sz w:val="24"/>
                <w:szCs w:val="24"/>
              </w:rPr>
            </w:pPr>
            <w:r>
              <w:rPr>
                <w:rFonts w:ascii="Times New Roman" w:hAnsi="Times New Roman"/>
                <w:b/>
                <w:bCs/>
                <w:sz w:val="24"/>
                <w:szCs w:val="24"/>
              </w:rPr>
              <w:t>Ismeretek/fejlesztési követelmények</w:t>
            </w:r>
          </w:p>
        </w:tc>
        <w:tc>
          <w:tcPr>
            <w:tcW w:w="2900" w:type="dxa"/>
            <w:gridSpan w:val="2"/>
            <w:tcBorders>
              <w:top w:val="nil"/>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Kapcsolódási pontok</w:t>
            </w:r>
          </w:p>
        </w:tc>
      </w:tr>
      <w:tr w:rsidR="00FB4B6F" w:rsidTr="00FB4B6F">
        <w:tc>
          <w:tcPr>
            <w:tcW w:w="6306" w:type="dxa"/>
            <w:gridSpan w:val="3"/>
            <w:tcBorders>
              <w:top w:val="single" w:sz="4" w:space="0" w:color="auto"/>
              <w:left w:val="single" w:sz="4" w:space="0" w:color="auto"/>
              <w:bottom w:val="single" w:sz="4" w:space="0" w:color="auto"/>
              <w:right w:val="single" w:sz="4" w:space="0" w:color="auto"/>
            </w:tcBorders>
          </w:tcPr>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Az életkori sajátosságokhoz igazodó internethasználat lehetőségeinek megismerése (pl. gyermekbarát honlapok böngészése).</w:t>
            </w:r>
          </w:p>
          <w:p w:rsidR="00FB4B6F" w:rsidRDefault="00FB4B6F">
            <w:pPr>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Az internethasználat legfontosabb (pl. biztonságot eredményező) szabályai</w:t>
            </w:r>
            <w:r w:rsidR="00961411">
              <w:rPr>
                <w:rFonts w:ascii="Times New Roman" w:hAnsi="Times New Roman"/>
                <w:sz w:val="24"/>
                <w:szCs w:val="24"/>
                <w:lang w:eastAsia="hu-HU"/>
              </w:rPr>
              <w:t>nak megismerése</w:t>
            </w:r>
            <w:r>
              <w:rPr>
                <w:rFonts w:ascii="Times New Roman" w:hAnsi="Times New Roman"/>
                <w:sz w:val="24"/>
                <w:szCs w:val="24"/>
                <w:lang w:eastAsia="hu-HU"/>
              </w:rPr>
              <w:t xml:space="preserve">. </w:t>
            </w:r>
          </w:p>
          <w:p w:rsidR="00FB4B6F" w:rsidRDefault="00FB4B6F">
            <w:pPr>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A gyerekek által használt videojátékkal összefüggő élmények feldolgozása (pl. szerepjátékkal, rajzolással).</w:t>
            </w:r>
          </w:p>
          <w:p w:rsidR="00FB4B6F" w:rsidRDefault="00FB4B6F">
            <w:pPr>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rPr>
              <w:t>A videojátékok tematikai csoportosítása, a szereplőik azonosítása.</w:t>
            </w:r>
          </w:p>
        </w:tc>
        <w:tc>
          <w:tcPr>
            <w:tcW w:w="2900" w:type="dxa"/>
            <w:gridSpan w:val="2"/>
            <w:tcBorders>
              <w:top w:val="single" w:sz="4" w:space="0" w:color="auto"/>
              <w:left w:val="single" w:sz="4" w:space="0" w:color="auto"/>
              <w:bottom w:val="single" w:sz="4" w:space="0" w:color="auto"/>
              <w:right w:val="single" w:sz="4" w:space="0" w:color="auto"/>
            </w:tcBorders>
          </w:tcPr>
          <w:p w:rsidR="00FB4B6F" w:rsidRDefault="00FB4B6F">
            <w:pPr>
              <w:spacing w:after="0" w:line="240" w:lineRule="auto"/>
              <w:rPr>
                <w:rFonts w:ascii="Times New Roman" w:hAnsi="Times New Roman"/>
                <w:sz w:val="24"/>
                <w:szCs w:val="24"/>
                <w:lang w:eastAsia="hu-HU"/>
              </w:rPr>
            </w:pPr>
            <w:r>
              <w:rPr>
                <w:rFonts w:ascii="Times New Roman" w:hAnsi="Times New Roman"/>
                <w:i/>
                <w:iCs/>
                <w:sz w:val="24"/>
                <w:szCs w:val="24"/>
                <w:lang w:eastAsia="hu-HU"/>
              </w:rPr>
              <w:t xml:space="preserve">Magyar nyelv és irodalom: </w:t>
            </w:r>
            <w:r>
              <w:rPr>
                <w:rFonts w:ascii="Times New Roman" w:hAnsi="Times New Roman"/>
                <w:sz w:val="24"/>
                <w:szCs w:val="24"/>
                <w:lang w:eastAsia="hu-HU"/>
              </w:rPr>
              <w:t xml:space="preserve">Rövid hallott szöveg üzenetének megértése. </w:t>
            </w:r>
          </w:p>
          <w:p w:rsidR="00FB4B6F" w:rsidRDefault="00FB4B6F">
            <w:pPr>
              <w:spacing w:after="0" w:line="240" w:lineRule="auto"/>
              <w:rPr>
                <w:rFonts w:ascii="Times New Roman" w:hAnsi="Times New Roman"/>
                <w:sz w:val="24"/>
                <w:szCs w:val="24"/>
              </w:rPr>
            </w:pPr>
            <w:r>
              <w:rPr>
                <w:rFonts w:ascii="Times New Roman" w:hAnsi="Times New Roman"/>
                <w:sz w:val="24"/>
                <w:szCs w:val="24"/>
              </w:rPr>
              <w:t xml:space="preserve">Az olvasott szövegekkel összefüggésben az aktív szókincs gazdagítása. </w:t>
            </w: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lang w:eastAsia="hu-HU"/>
              </w:rPr>
              <w:t xml:space="preserve">Az olvasmányhoz kapcsolódó személyes élmények felidézése és megosztása. </w:t>
            </w:r>
          </w:p>
          <w:p w:rsidR="00FB4B6F" w:rsidRDefault="00FB4B6F">
            <w:pPr>
              <w:autoSpaceDE w:val="0"/>
              <w:autoSpaceDN w:val="0"/>
              <w:adjustRightInd w:val="0"/>
              <w:spacing w:after="0" w:line="240" w:lineRule="auto"/>
              <w:rPr>
                <w:rFonts w:ascii="Times New Roman" w:hAnsi="Times New Roman"/>
                <w:sz w:val="24"/>
                <w:szCs w:val="24"/>
                <w:lang w:eastAsia="hu-HU"/>
              </w:rPr>
            </w:pPr>
            <w:r>
              <w:rPr>
                <w:rFonts w:ascii="Times New Roman" w:hAnsi="Times New Roman"/>
                <w:sz w:val="24"/>
                <w:szCs w:val="24"/>
                <w:lang w:eastAsia="hu-HU"/>
              </w:rPr>
              <w:t>Egyszerű ok-okozati összefüggés felismerése; következtetések levonása.</w:t>
            </w:r>
          </w:p>
          <w:p w:rsidR="00FB4B6F" w:rsidRDefault="00FB4B6F">
            <w:pPr>
              <w:autoSpaceDE w:val="0"/>
              <w:autoSpaceDN w:val="0"/>
              <w:adjustRightInd w:val="0"/>
              <w:spacing w:after="0" w:line="240" w:lineRule="auto"/>
              <w:rPr>
                <w:rFonts w:ascii="Times New Roman" w:hAnsi="Times New Roman"/>
                <w:sz w:val="24"/>
                <w:szCs w:val="24"/>
                <w:lang w:eastAsia="hu-HU"/>
              </w:rPr>
            </w:pPr>
            <w:r>
              <w:rPr>
                <w:rFonts w:ascii="Times New Roman" w:hAnsi="Times New Roman"/>
                <w:sz w:val="24"/>
                <w:szCs w:val="24"/>
                <w:lang w:eastAsia="hu-HU"/>
              </w:rPr>
              <w:t>A fantázia és képzelet aktiválása a megismerés érdekében.</w:t>
            </w:r>
          </w:p>
          <w:p w:rsidR="00FB4B6F" w:rsidRDefault="00FB4B6F">
            <w:pPr>
              <w:autoSpaceDE w:val="0"/>
              <w:autoSpaceDN w:val="0"/>
              <w:adjustRightInd w:val="0"/>
              <w:spacing w:after="0" w:line="240" w:lineRule="auto"/>
              <w:rPr>
                <w:rFonts w:ascii="Times New Roman" w:hAnsi="Times New Roman"/>
                <w:sz w:val="24"/>
                <w:szCs w:val="24"/>
                <w:lang w:eastAsia="hu-HU"/>
              </w:rPr>
            </w:pPr>
          </w:p>
          <w:p w:rsidR="00FB4B6F" w:rsidRDefault="00FB4B6F">
            <w:pPr>
              <w:spacing w:after="0" w:line="240" w:lineRule="auto"/>
              <w:rPr>
                <w:rFonts w:ascii="Times New Roman" w:hAnsi="Times New Roman"/>
                <w:sz w:val="24"/>
                <w:szCs w:val="24"/>
              </w:rPr>
            </w:pPr>
            <w:r>
              <w:rPr>
                <w:rFonts w:ascii="Times New Roman" w:hAnsi="Times New Roman"/>
                <w:i/>
                <w:iCs/>
                <w:sz w:val="24"/>
                <w:szCs w:val="24"/>
              </w:rPr>
              <w:t>Technika, életvitel és gyakorlat:</w:t>
            </w:r>
            <w:r>
              <w:rPr>
                <w:rFonts w:ascii="Times New Roman" w:hAnsi="Times New Roman"/>
                <w:sz w:val="24"/>
                <w:szCs w:val="24"/>
              </w:rPr>
              <w:t xml:space="preserve"> </w:t>
            </w:r>
          </w:p>
          <w:p w:rsidR="00FB4B6F" w:rsidRDefault="00FB4B6F">
            <w:pPr>
              <w:spacing w:after="0" w:line="240" w:lineRule="auto"/>
              <w:rPr>
                <w:rFonts w:ascii="Times New Roman" w:hAnsi="Times New Roman"/>
                <w:sz w:val="24"/>
                <w:szCs w:val="24"/>
              </w:rPr>
            </w:pPr>
            <w:r>
              <w:rPr>
                <w:rFonts w:ascii="Times New Roman" w:hAnsi="Times New Roman"/>
                <w:sz w:val="24"/>
                <w:szCs w:val="24"/>
              </w:rPr>
              <w:t>Szabálykövető magatartás a közvetlen közlekedési környezetben. A közlekedés szabályainak értelmezése.</w:t>
            </w:r>
          </w:p>
          <w:p w:rsidR="00FB4B6F" w:rsidRDefault="00FB4B6F">
            <w:pPr>
              <w:spacing w:after="0" w:line="240" w:lineRule="auto"/>
              <w:rPr>
                <w:rFonts w:ascii="Times New Roman" w:hAnsi="Times New Roman"/>
                <w:sz w:val="24"/>
                <w:szCs w:val="24"/>
              </w:rPr>
            </w:pPr>
          </w:p>
          <w:p w:rsidR="00FB4B6F" w:rsidRDefault="00FB4B6F">
            <w:pPr>
              <w:spacing w:after="0" w:line="240" w:lineRule="auto"/>
              <w:rPr>
                <w:rFonts w:ascii="Times New Roman" w:hAnsi="Times New Roman"/>
                <w:sz w:val="24"/>
                <w:szCs w:val="24"/>
              </w:rPr>
            </w:pPr>
            <w:r>
              <w:rPr>
                <w:rFonts w:ascii="Times New Roman" w:hAnsi="Times New Roman"/>
                <w:i/>
                <w:iCs/>
                <w:sz w:val="24"/>
                <w:szCs w:val="24"/>
              </w:rPr>
              <w:t>Erkölcstan:</w:t>
            </w:r>
            <w:r>
              <w:rPr>
                <w:rFonts w:ascii="Times New Roman" w:hAnsi="Times New Roman"/>
                <w:sz w:val="24"/>
                <w:szCs w:val="24"/>
              </w:rPr>
              <w:t xml:space="preserve"> </w:t>
            </w:r>
          </w:p>
          <w:p w:rsidR="00FB4B6F" w:rsidRDefault="00FB4B6F">
            <w:pPr>
              <w:spacing w:after="0" w:line="240" w:lineRule="auto"/>
              <w:rPr>
                <w:rFonts w:ascii="Times New Roman" w:hAnsi="Times New Roman"/>
                <w:sz w:val="24"/>
                <w:szCs w:val="24"/>
                <w:lang w:eastAsia="hu-HU"/>
              </w:rPr>
            </w:pPr>
            <w:r>
              <w:rPr>
                <w:rFonts w:ascii="Times New Roman" w:hAnsi="Times New Roman"/>
                <w:sz w:val="24"/>
                <w:szCs w:val="24"/>
              </w:rPr>
              <w:t>a számítógépes világ ismeretségei.</w:t>
            </w:r>
            <w:r>
              <w:rPr>
                <w:rFonts w:ascii="Times New Roman" w:hAnsi="Times New Roman"/>
                <w:sz w:val="24"/>
                <w:szCs w:val="24"/>
                <w:lang w:eastAsia="hu-HU"/>
              </w:rPr>
              <w:t xml:space="preserve"> </w:t>
            </w:r>
          </w:p>
        </w:tc>
      </w:tr>
      <w:tr w:rsidR="00FB4B6F" w:rsidTr="00FB4B6F">
        <w:trPr>
          <w:trHeight w:val="550"/>
        </w:trPr>
        <w:tc>
          <w:tcPr>
            <w:tcW w:w="1826" w:type="dxa"/>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outlineLvl w:val="4"/>
              <w:rPr>
                <w:rFonts w:ascii="Times New Roman" w:hAnsi="Times New Roman"/>
                <w:i/>
                <w:iCs/>
                <w:sz w:val="24"/>
                <w:szCs w:val="24"/>
              </w:rPr>
            </w:pPr>
            <w:r>
              <w:rPr>
                <w:rFonts w:ascii="Times New Roman" w:hAnsi="Times New Roman"/>
                <w:b/>
                <w:bCs/>
                <w:sz w:val="24"/>
                <w:szCs w:val="24"/>
              </w:rPr>
              <w:t>Kulcsfogalmak/ Fogalmak</w:t>
            </w:r>
          </w:p>
        </w:tc>
        <w:tc>
          <w:tcPr>
            <w:tcW w:w="7380" w:type="dxa"/>
            <w:gridSpan w:val="4"/>
            <w:tcBorders>
              <w:top w:val="single" w:sz="4" w:space="0" w:color="auto"/>
              <w:left w:val="single" w:sz="4" w:space="0" w:color="auto"/>
              <w:bottom w:val="single" w:sz="4" w:space="0" w:color="auto"/>
              <w:right w:val="single" w:sz="4" w:space="0" w:color="auto"/>
            </w:tcBorders>
            <w:hideMark/>
          </w:tcPr>
          <w:p w:rsidR="00FB4B6F" w:rsidRDefault="00FB4B6F">
            <w:pPr>
              <w:spacing w:after="0" w:line="240" w:lineRule="auto"/>
              <w:rPr>
                <w:rFonts w:ascii="Times New Roman" w:hAnsi="Times New Roman"/>
                <w:sz w:val="24"/>
                <w:szCs w:val="24"/>
              </w:rPr>
            </w:pPr>
            <w:r>
              <w:rPr>
                <w:rFonts w:ascii="Times New Roman" w:hAnsi="Times New Roman"/>
                <w:sz w:val="24"/>
                <w:szCs w:val="24"/>
                <w:lang w:eastAsia="hu-HU"/>
              </w:rPr>
              <w:t>Internet, honlap, chat, videojáték.</w:t>
            </w:r>
          </w:p>
        </w:tc>
      </w:tr>
    </w:tbl>
    <w:p w:rsidR="00FB4B6F" w:rsidRDefault="00FB4B6F" w:rsidP="00FB4B6F">
      <w:pPr>
        <w:spacing w:after="0" w:line="240" w:lineRule="auto"/>
        <w:rPr>
          <w:rFonts w:ascii="Times New Roman" w:hAnsi="Times New Roman"/>
          <w:sz w:val="24"/>
          <w:szCs w:val="24"/>
        </w:rPr>
      </w:pPr>
    </w:p>
    <w:p w:rsidR="00FB4B6F" w:rsidRDefault="00FB4B6F" w:rsidP="00FB4B6F">
      <w:pPr>
        <w:spacing w:after="0" w:line="240" w:lineRule="auto"/>
        <w:rPr>
          <w:rFonts w:ascii="Times New Roman" w:hAnsi="Times New Roman"/>
          <w:sz w:val="24"/>
          <w:szCs w:val="24"/>
        </w:rPr>
      </w:pPr>
    </w:p>
    <w:tbl>
      <w:tblPr>
        <w:tblW w:w="9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50"/>
        <w:gridCol w:w="425"/>
        <w:gridCol w:w="4113"/>
        <w:gridCol w:w="1551"/>
        <w:gridCol w:w="1201"/>
      </w:tblGrid>
      <w:tr w:rsidR="00FB4B6F" w:rsidTr="00FB4B6F">
        <w:tc>
          <w:tcPr>
            <w:tcW w:w="237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Tematikai egység/ Fejlesztési cél</w:t>
            </w:r>
          </w:p>
        </w:tc>
        <w:tc>
          <w:tcPr>
            <w:tcW w:w="566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pStyle w:val="Cmsor8"/>
              <w:spacing w:before="0" w:line="240" w:lineRule="auto"/>
              <w:jc w:val="center"/>
              <w:rPr>
                <w:rFonts w:ascii="Times New Roman" w:hAnsi="Times New Roman"/>
                <w:b/>
                <w:bCs/>
                <w:color w:val="auto"/>
                <w:sz w:val="24"/>
                <w:szCs w:val="24"/>
              </w:rPr>
            </w:pPr>
            <w:r>
              <w:rPr>
                <w:rFonts w:ascii="Times New Roman" w:hAnsi="Times New Roman"/>
                <w:b/>
                <w:color w:val="auto"/>
                <w:sz w:val="24"/>
                <w:szCs w:val="24"/>
              </w:rPr>
              <w:t>Tárgy- és környezetkultúra</w:t>
            </w:r>
          </w:p>
          <w:p w:rsidR="00FB4B6F" w:rsidRDefault="00FB4B6F">
            <w:pPr>
              <w:spacing w:after="0" w:line="240" w:lineRule="auto"/>
              <w:jc w:val="center"/>
              <w:rPr>
                <w:rFonts w:ascii="Times New Roman" w:hAnsi="Times New Roman"/>
                <w:sz w:val="24"/>
                <w:szCs w:val="24"/>
              </w:rPr>
            </w:pPr>
            <w:r>
              <w:rPr>
                <w:rFonts w:ascii="Times New Roman" w:hAnsi="Times New Roman"/>
                <w:b/>
                <w:bCs/>
                <w:sz w:val="24"/>
                <w:szCs w:val="24"/>
              </w:rPr>
              <w:t>Környezetünk valós terei és mesés helyek</w:t>
            </w:r>
          </w:p>
        </w:tc>
        <w:tc>
          <w:tcPr>
            <w:tcW w:w="120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s>
              <w:spacing w:after="0" w:line="240" w:lineRule="auto"/>
              <w:jc w:val="center"/>
              <w:rPr>
                <w:rFonts w:ascii="Times New Roman" w:hAnsi="Times New Roman"/>
                <w:b/>
                <w:bCs/>
                <w:sz w:val="24"/>
                <w:szCs w:val="24"/>
              </w:rPr>
            </w:pPr>
            <w:r>
              <w:rPr>
                <w:rFonts w:ascii="Times New Roman" w:hAnsi="Times New Roman"/>
                <w:b/>
                <w:bCs/>
                <w:sz w:val="24"/>
                <w:szCs w:val="24"/>
              </w:rPr>
              <w:t>Órakeret 24 óra</w:t>
            </w:r>
          </w:p>
        </w:tc>
      </w:tr>
      <w:tr w:rsidR="00FB4B6F" w:rsidTr="00FB4B6F">
        <w:trPr>
          <w:trHeight w:val="330"/>
        </w:trPr>
        <w:tc>
          <w:tcPr>
            <w:tcW w:w="237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Előzetes tudás</w:t>
            </w:r>
          </w:p>
        </w:tc>
        <w:tc>
          <w:tcPr>
            <w:tcW w:w="6866" w:type="dxa"/>
            <w:gridSpan w:val="3"/>
            <w:tcBorders>
              <w:top w:val="single" w:sz="4" w:space="0" w:color="000000"/>
              <w:left w:val="single" w:sz="4" w:space="0" w:color="000000"/>
              <w:bottom w:val="single" w:sz="4" w:space="0" w:color="000000"/>
              <w:right w:val="single" w:sz="4" w:space="0" w:color="000000"/>
            </w:tcBorders>
            <w:shd w:val="clear" w:color="auto" w:fill="FFFFFF"/>
            <w:hideMark/>
          </w:tcPr>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both"/>
              <w:rPr>
                <w:rFonts w:ascii="Times New Roman" w:eastAsia="Times New Roman" w:hAnsi="Times New Roman"/>
                <w:i/>
                <w:iCs/>
                <w:sz w:val="24"/>
                <w:szCs w:val="24"/>
                <w:lang w:val="x-none"/>
              </w:rPr>
            </w:pPr>
            <w:r>
              <w:rPr>
                <w:rFonts w:ascii="Times New Roman" w:hAnsi="Times New Roman"/>
                <w:sz w:val="24"/>
                <w:szCs w:val="24"/>
              </w:rPr>
              <w:t xml:space="preserve">Életkornak megfelelő </w:t>
            </w:r>
            <w:proofErr w:type="spellStart"/>
            <w:r>
              <w:rPr>
                <w:rFonts w:ascii="Times New Roman" w:hAnsi="Times New Roman"/>
                <w:sz w:val="24"/>
                <w:szCs w:val="24"/>
              </w:rPr>
              <w:t>pszichomotoros</w:t>
            </w:r>
            <w:proofErr w:type="spellEnd"/>
            <w:r>
              <w:rPr>
                <w:rFonts w:ascii="Times New Roman" w:hAnsi="Times New Roman"/>
                <w:sz w:val="24"/>
                <w:szCs w:val="24"/>
              </w:rPr>
              <w:t xml:space="preserve"> fejlettség. Iskolaérettség.</w:t>
            </w:r>
          </w:p>
        </w:tc>
      </w:tr>
      <w:tr w:rsidR="00FB4B6F" w:rsidTr="00FB4B6F">
        <w:tc>
          <w:tcPr>
            <w:tcW w:w="237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sz w:val="24"/>
                <w:szCs w:val="24"/>
              </w:rPr>
            </w:pPr>
            <w:r>
              <w:rPr>
                <w:rFonts w:ascii="Times New Roman" w:hAnsi="Times New Roman"/>
                <w:b/>
                <w:bCs/>
                <w:sz w:val="24"/>
                <w:szCs w:val="24"/>
              </w:rPr>
              <w:t>A tematikai egység nevelési-fejlesztési céljai</w:t>
            </w:r>
          </w:p>
        </w:tc>
        <w:tc>
          <w:tcPr>
            <w:tcW w:w="6866" w:type="dxa"/>
            <w:gridSpan w:val="3"/>
            <w:tcBorders>
              <w:top w:val="single" w:sz="4" w:space="0" w:color="000000"/>
              <w:left w:val="single" w:sz="4" w:space="0" w:color="000000"/>
              <w:bottom w:val="single" w:sz="4" w:space="0" w:color="000000"/>
              <w:right w:val="single" w:sz="4" w:space="0" w:color="000000"/>
            </w:tcBorders>
            <w:shd w:val="clear" w:color="auto" w:fill="FFFFFF"/>
            <w:hideMark/>
          </w:tcPr>
          <w:p w:rsidR="00FB4B6F" w:rsidRDefault="00FB4B6F">
            <w:pPr>
              <w:spacing w:after="0" w:line="240" w:lineRule="auto"/>
              <w:jc w:val="both"/>
              <w:rPr>
                <w:rFonts w:ascii="Times New Roman" w:eastAsia="Times New Roman" w:hAnsi="Times New Roman"/>
                <w:i/>
                <w:iCs/>
                <w:sz w:val="24"/>
                <w:szCs w:val="24"/>
                <w:lang w:val="x-none"/>
              </w:rPr>
            </w:pPr>
            <w:r>
              <w:rPr>
                <w:rFonts w:ascii="Times New Roman" w:hAnsi="Times New Roman"/>
                <w:sz w:val="24"/>
                <w:szCs w:val="24"/>
              </w:rPr>
              <w:t xml:space="preserve">Téralakító, térrendező képesség fejlesztése. Tapasztalatszerzés a térformálás, térlehatárolás, térszervezés terén. Térérzék fejlesztése nézőpontok változtatásával. Technikai készség fejlesztése. </w:t>
            </w:r>
          </w:p>
          <w:p w:rsidR="00FB4B6F" w:rsidRDefault="00FB4B6F">
            <w:pPr>
              <w:spacing w:after="0" w:line="240" w:lineRule="auto"/>
              <w:jc w:val="both"/>
              <w:rPr>
                <w:rFonts w:ascii="Times New Roman" w:eastAsia="Times New Roman" w:hAnsi="Times New Roman"/>
                <w:i/>
                <w:iCs/>
                <w:sz w:val="24"/>
                <w:szCs w:val="24"/>
                <w:lang w:val="x-none"/>
              </w:rPr>
            </w:pPr>
            <w:r>
              <w:rPr>
                <w:rFonts w:ascii="Times New Roman" w:hAnsi="Times New Roman"/>
                <w:sz w:val="24"/>
                <w:szCs w:val="24"/>
              </w:rPr>
              <w:t xml:space="preserve">Térbeli tájékozódás képességének fejlesztése. </w:t>
            </w:r>
          </w:p>
        </w:tc>
      </w:tr>
      <w:tr w:rsidR="00FB4B6F" w:rsidTr="00FB4B6F">
        <w:trPr>
          <w:trHeight w:val="295"/>
        </w:trPr>
        <w:tc>
          <w:tcPr>
            <w:tcW w:w="6490" w:type="dxa"/>
            <w:gridSpan w:val="3"/>
            <w:tcBorders>
              <w:top w:val="nil"/>
              <w:left w:val="single" w:sz="4" w:space="0" w:color="000000"/>
              <w:bottom w:val="single" w:sz="4" w:space="0" w:color="000000"/>
              <w:right w:val="single" w:sz="4" w:space="0" w:color="000000"/>
            </w:tcBorders>
            <w:shd w:val="clear" w:color="auto" w:fill="FFFFFF"/>
            <w:vAlign w:val="center"/>
            <w:hideMark/>
          </w:tcPr>
          <w:p w:rsidR="00FB4B6F" w:rsidRDefault="00FB4B6F">
            <w:pPr>
              <w:pStyle w:val="Heading31"/>
              <w:spacing w:before="0"/>
              <w:jc w:val="mediumKashida"/>
              <w:rPr>
                <w:rFonts w:ascii="Times New Roman" w:hAnsi="Times New Roman" w:cs="Times New Roman"/>
                <w:color w:val="auto"/>
                <w:sz w:val="24"/>
                <w:szCs w:val="24"/>
                <w:lang w:val="hu-HU"/>
              </w:rPr>
            </w:pPr>
            <w:r>
              <w:rPr>
                <w:rFonts w:ascii="Times New Roman" w:hAnsi="Times New Roman" w:cs="Times New Roman"/>
                <w:color w:val="auto"/>
                <w:sz w:val="24"/>
                <w:szCs w:val="24"/>
                <w:lang w:val="hu-HU"/>
              </w:rPr>
              <w:t>Ismeretek/fejlesztési követelmények</w:t>
            </w:r>
          </w:p>
        </w:tc>
        <w:tc>
          <w:tcPr>
            <w:tcW w:w="2752" w:type="dxa"/>
            <w:gridSpan w:val="2"/>
            <w:tcBorders>
              <w:top w:val="nil"/>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Kapcsolódási pontok</w:t>
            </w:r>
          </w:p>
        </w:tc>
      </w:tr>
      <w:tr w:rsidR="00FB4B6F" w:rsidTr="00FB4B6F">
        <w:trPr>
          <w:trHeight w:val="562"/>
        </w:trPr>
        <w:tc>
          <w:tcPr>
            <w:tcW w:w="6490" w:type="dxa"/>
            <w:gridSpan w:val="3"/>
            <w:tcBorders>
              <w:top w:val="single" w:sz="4" w:space="0" w:color="000000"/>
              <w:left w:val="single" w:sz="4" w:space="0" w:color="000000"/>
              <w:bottom w:val="single" w:sz="4" w:space="0" w:color="000000"/>
              <w:right w:val="single" w:sz="4" w:space="0" w:color="000000"/>
            </w:tcBorders>
            <w:shd w:val="clear" w:color="auto" w:fill="FFFFFF"/>
          </w:tcPr>
          <w:p w:rsidR="00FB4B6F" w:rsidRDefault="00FB4B6F">
            <w:pPr>
              <w:spacing w:after="0" w:line="240" w:lineRule="auto"/>
              <w:rPr>
                <w:rFonts w:ascii="Times New Roman" w:hAnsi="Times New Roman"/>
                <w:sz w:val="24"/>
                <w:szCs w:val="24"/>
              </w:rPr>
            </w:pPr>
            <w:r>
              <w:rPr>
                <w:rFonts w:ascii="Times New Roman" w:hAnsi="Times New Roman"/>
                <w:sz w:val="24"/>
                <w:szCs w:val="24"/>
              </w:rPr>
              <w:t xml:space="preserve">A környezetünkben található különböző méretű külső, belső terek (pl. utca, játszótér, buszmegálló, saját szoba, éléskamra, fiók) épületek (pl. iskola, transzformátorház, víztorony), tárgyak </w:t>
            </w:r>
            <w:r>
              <w:rPr>
                <w:rFonts w:ascii="Times New Roman" w:hAnsi="Times New Roman"/>
                <w:sz w:val="24"/>
                <w:szCs w:val="24"/>
              </w:rPr>
              <w:lastRenderedPageBreak/>
              <w:t>(pl. cipő, táska, kilincs) tudatos megismerése, vizsgálata minden érzékszervvel (látás, hallás, tapintás, szaglás).</w:t>
            </w:r>
          </w:p>
          <w:p w:rsidR="00FB4B6F" w:rsidRDefault="00FB4B6F">
            <w:pPr>
              <w:spacing w:after="0" w:line="240" w:lineRule="auto"/>
              <w:rPr>
                <w:rFonts w:ascii="Times New Roman" w:hAnsi="Times New Roman"/>
                <w:sz w:val="24"/>
                <w:szCs w:val="24"/>
              </w:rPr>
            </w:pPr>
          </w:p>
          <w:p w:rsidR="00FB4B6F" w:rsidRDefault="00FB4B6F">
            <w:pPr>
              <w:spacing w:after="0" w:line="240" w:lineRule="auto"/>
              <w:rPr>
                <w:rFonts w:ascii="Times New Roman" w:hAnsi="Times New Roman"/>
                <w:sz w:val="24"/>
                <w:szCs w:val="24"/>
              </w:rPr>
            </w:pPr>
            <w:r>
              <w:rPr>
                <w:rFonts w:ascii="Times New Roman" w:hAnsi="Times New Roman"/>
                <w:sz w:val="24"/>
                <w:szCs w:val="24"/>
              </w:rPr>
              <w:t>Valós vagy kitalált funkciónak megfelelő terek (pl. „a hely, ahol játszok”, „a hely, ahová elbújok”), tárgyak (pl. közlekedési eszköz, mesebeli szerszám) kitalálása és megjelenítése (pl. rajzban, makettel, modellben).</w:t>
            </w:r>
          </w:p>
          <w:p w:rsidR="00FB4B6F" w:rsidRDefault="00FB4B6F">
            <w:pPr>
              <w:spacing w:after="0" w:line="240" w:lineRule="auto"/>
              <w:rPr>
                <w:rFonts w:ascii="Times New Roman" w:hAnsi="Times New Roman"/>
                <w:sz w:val="24"/>
                <w:szCs w:val="24"/>
              </w:rPr>
            </w:pPr>
          </w:p>
          <w:p w:rsidR="00FB4B6F" w:rsidRDefault="00FB4B6F">
            <w:pPr>
              <w:spacing w:after="0" w:line="240" w:lineRule="auto"/>
              <w:rPr>
                <w:rFonts w:ascii="Times New Roman" w:hAnsi="Times New Roman"/>
                <w:sz w:val="24"/>
                <w:szCs w:val="24"/>
              </w:rPr>
            </w:pPr>
            <w:r>
              <w:rPr>
                <w:rFonts w:ascii="Times New Roman" w:hAnsi="Times New Roman"/>
                <w:sz w:val="24"/>
                <w:szCs w:val="24"/>
              </w:rPr>
              <w:t>Képzeletbeli, mesebeli helyeken, terekben (pl. elvarázsolt kastély, boszorkány konyhája, juhász kunyhója, vitorlás hajó) zajló mesék, elképzelt vagy valós történetek dramatizálása, eljátszása saját tervezésű és kivitelezés szereplőkkel (pl. babák, botok, figurák, sík-, kesztyű-, árny-, óriás-, agyagfejű, bábok), terekkel, díszletekkel, melyek létrehozásánál a környezettudatos anyaghasználat érvényesül.</w:t>
            </w:r>
          </w:p>
        </w:tc>
        <w:tc>
          <w:tcPr>
            <w:tcW w:w="2752" w:type="dxa"/>
            <w:gridSpan w:val="2"/>
            <w:tcBorders>
              <w:top w:val="single" w:sz="4" w:space="0" w:color="000000"/>
              <w:left w:val="single" w:sz="4" w:space="0" w:color="000000"/>
              <w:bottom w:val="single" w:sz="4" w:space="0" w:color="000000"/>
              <w:right w:val="single" w:sz="4" w:space="0" w:color="000000"/>
            </w:tcBorders>
            <w:shd w:val="clear" w:color="auto" w:fill="FFFFFF"/>
          </w:tcPr>
          <w:p w:rsidR="00FB4B6F" w:rsidRDefault="00FB4B6F">
            <w:pPr>
              <w:spacing w:after="0" w:line="240" w:lineRule="auto"/>
              <w:rPr>
                <w:rFonts w:ascii="Times New Roman" w:hAnsi="Times New Roman"/>
                <w:sz w:val="24"/>
                <w:szCs w:val="24"/>
              </w:rPr>
            </w:pPr>
            <w:r>
              <w:rPr>
                <w:rFonts w:ascii="Times New Roman" w:hAnsi="Times New Roman"/>
                <w:i/>
                <w:iCs/>
                <w:sz w:val="24"/>
                <w:szCs w:val="24"/>
              </w:rPr>
              <w:lastRenderedPageBreak/>
              <w:t xml:space="preserve">Technika, életvitel és gyakorlat: </w:t>
            </w:r>
            <w:r>
              <w:rPr>
                <w:rFonts w:ascii="Times New Roman" w:hAnsi="Times New Roman"/>
                <w:sz w:val="24"/>
                <w:szCs w:val="24"/>
              </w:rPr>
              <w:t>közlekedés, környezetünk.</w:t>
            </w:r>
          </w:p>
          <w:p w:rsidR="00FB4B6F" w:rsidRDefault="00FB4B6F">
            <w:pPr>
              <w:spacing w:after="0" w:line="240" w:lineRule="auto"/>
              <w:rPr>
                <w:rFonts w:ascii="Times New Roman" w:hAnsi="Times New Roman"/>
                <w:sz w:val="24"/>
                <w:szCs w:val="24"/>
              </w:rPr>
            </w:pP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i/>
                <w:iCs/>
                <w:sz w:val="24"/>
                <w:szCs w:val="24"/>
              </w:rPr>
              <w:t xml:space="preserve">Környezetismeret: </w:t>
            </w:r>
            <w:r>
              <w:rPr>
                <w:rFonts w:ascii="Times New Roman" w:hAnsi="Times New Roman"/>
                <w:sz w:val="24"/>
                <w:szCs w:val="24"/>
              </w:rPr>
              <w:t>Természeti, technikai környezet. Múlt megidézése.</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i/>
                <w:iCs/>
                <w:sz w:val="24"/>
                <w:szCs w:val="24"/>
              </w:rPr>
              <w:t xml:space="preserve">Dráma és tánc: </w:t>
            </w:r>
            <w:r>
              <w:rPr>
                <w:rFonts w:ascii="Times New Roman" w:hAnsi="Times New Roman"/>
                <w:sz w:val="24"/>
                <w:szCs w:val="24"/>
              </w:rPr>
              <w:t>térkitöltő és térkihasználó gyakorlatok, mozgástechnikák, tánctechnikák.</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i/>
                <w:iCs/>
                <w:sz w:val="24"/>
                <w:szCs w:val="24"/>
              </w:rPr>
              <w:t xml:space="preserve">Matematika: </w:t>
            </w:r>
            <w:r>
              <w:rPr>
                <w:rFonts w:ascii="Times New Roman" w:hAnsi="Times New Roman"/>
                <w:sz w:val="24"/>
                <w:szCs w:val="24"/>
              </w:rPr>
              <w:t xml:space="preserve">Képzeletben történő mozgatás. Hajtás, szétvágás síkmetszetek. Objektumok alkotása. </w:t>
            </w:r>
          </w:p>
        </w:tc>
      </w:tr>
      <w:tr w:rsidR="00FB4B6F" w:rsidTr="00FB4B6F">
        <w:trPr>
          <w:trHeight w:val="540"/>
        </w:trPr>
        <w:tc>
          <w:tcPr>
            <w:tcW w:w="195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pStyle w:val="Heading51"/>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before="0" w:after="0"/>
              <w:jc w:val="center"/>
              <w:rPr>
                <w:rFonts w:ascii="Times New Roman" w:hAnsi="Times New Roman" w:cs="Times New Roman"/>
                <w:color w:val="auto"/>
                <w:sz w:val="24"/>
                <w:szCs w:val="24"/>
                <w:lang w:val="hu-HU"/>
              </w:rPr>
            </w:pPr>
            <w:r>
              <w:rPr>
                <w:rFonts w:ascii="Times New Roman" w:hAnsi="Times New Roman" w:cs="Times New Roman"/>
                <w:color w:val="auto"/>
                <w:sz w:val="24"/>
                <w:szCs w:val="24"/>
                <w:lang w:val="hu-HU"/>
              </w:rPr>
              <w:lastRenderedPageBreak/>
              <w:t>Kulcsfogalmak/ fogalmak</w:t>
            </w:r>
          </w:p>
        </w:tc>
        <w:tc>
          <w:tcPr>
            <w:tcW w:w="7291" w:type="dxa"/>
            <w:gridSpan w:val="4"/>
            <w:tcBorders>
              <w:top w:val="single" w:sz="4" w:space="0" w:color="000000"/>
              <w:left w:val="single" w:sz="4" w:space="0" w:color="000000"/>
              <w:bottom w:val="single" w:sz="4" w:space="0" w:color="000000"/>
              <w:right w:val="single" w:sz="4" w:space="0" w:color="000000"/>
            </w:tcBorders>
            <w:shd w:val="clear" w:color="auto" w:fill="FFFFFF"/>
            <w:hideMark/>
          </w:tcPr>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Téralkotás, térfor</w:t>
            </w:r>
            <w:r w:rsidR="00961411">
              <w:rPr>
                <w:rFonts w:ascii="Times New Roman" w:hAnsi="Times New Roman"/>
                <w:sz w:val="24"/>
                <w:szCs w:val="24"/>
              </w:rPr>
              <w:t>málás</w:t>
            </w:r>
            <w:r>
              <w:rPr>
                <w:rFonts w:ascii="Times New Roman" w:hAnsi="Times New Roman"/>
                <w:sz w:val="24"/>
                <w:szCs w:val="24"/>
              </w:rPr>
              <w:t>.</w:t>
            </w:r>
          </w:p>
        </w:tc>
      </w:tr>
    </w:tbl>
    <w:p w:rsidR="00FB4B6F" w:rsidRDefault="00FB4B6F" w:rsidP="00FB4B6F">
      <w:pPr>
        <w:spacing w:after="0" w:line="240" w:lineRule="auto"/>
        <w:rPr>
          <w:rFonts w:ascii="Times New Roman" w:hAnsi="Times New Roman"/>
          <w:sz w:val="24"/>
          <w:szCs w:val="24"/>
        </w:rPr>
      </w:pPr>
    </w:p>
    <w:p w:rsidR="00FB4B6F" w:rsidRDefault="00FB4B6F" w:rsidP="00FB4B6F">
      <w:pPr>
        <w:spacing w:after="0" w:line="240" w:lineRule="auto"/>
        <w:rPr>
          <w:rFonts w:ascii="Times New Roman" w:hAnsi="Times New Roman"/>
          <w:sz w:val="24"/>
          <w:szCs w:val="24"/>
        </w:rPr>
      </w:pPr>
    </w:p>
    <w:tbl>
      <w:tblPr>
        <w:tblW w:w="9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30"/>
        <w:gridCol w:w="279"/>
        <w:gridCol w:w="4103"/>
        <w:gridCol w:w="1839"/>
        <w:gridCol w:w="1191"/>
      </w:tblGrid>
      <w:tr w:rsidR="00FB4B6F" w:rsidTr="00FB4B6F">
        <w:tc>
          <w:tcPr>
            <w:tcW w:w="210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Tematikai egység/ Fejlesztési cél</w:t>
            </w:r>
          </w:p>
        </w:tc>
        <w:tc>
          <w:tcPr>
            <w:tcW w:w="594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pStyle w:val="Cmsor8"/>
              <w:spacing w:before="0" w:line="240" w:lineRule="auto"/>
              <w:jc w:val="center"/>
              <w:rPr>
                <w:rFonts w:ascii="Times New Roman" w:hAnsi="Times New Roman"/>
                <w:b/>
                <w:color w:val="auto"/>
                <w:sz w:val="24"/>
                <w:szCs w:val="24"/>
              </w:rPr>
            </w:pPr>
            <w:r>
              <w:rPr>
                <w:rFonts w:ascii="Times New Roman" w:hAnsi="Times New Roman"/>
                <w:b/>
                <w:color w:val="auto"/>
                <w:sz w:val="24"/>
                <w:szCs w:val="24"/>
              </w:rPr>
              <w:t>Tárgy- és környezetkultúra</w:t>
            </w:r>
          </w:p>
          <w:p w:rsidR="00FB4B6F" w:rsidRDefault="00FB4B6F">
            <w:pPr>
              <w:spacing w:after="0" w:line="240" w:lineRule="auto"/>
              <w:jc w:val="center"/>
              <w:rPr>
                <w:rFonts w:ascii="Times New Roman" w:hAnsi="Times New Roman"/>
                <w:sz w:val="24"/>
                <w:szCs w:val="24"/>
              </w:rPr>
            </w:pPr>
            <w:r>
              <w:rPr>
                <w:rFonts w:ascii="Times New Roman" w:hAnsi="Times New Roman"/>
                <w:b/>
                <w:bCs/>
                <w:iCs/>
                <w:sz w:val="24"/>
                <w:szCs w:val="24"/>
              </w:rPr>
              <w:t>Valós és kitalált tárgyak</w:t>
            </w:r>
          </w:p>
        </w:tc>
        <w:tc>
          <w:tcPr>
            <w:tcW w:w="119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s>
              <w:spacing w:after="0" w:line="240" w:lineRule="auto"/>
              <w:jc w:val="center"/>
              <w:rPr>
                <w:rFonts w:ascii="Times New Roman" w:hAnsi="Times New Roman"/>
                <w:b/>
                <w:bCs/>
                <w:sz w:val="24"/>
                <w:szCs w:val="24"/>
              </w:rPr>
            </w:pPr>
            <w:r>
              <w:rPr>
                <w:rFonts w:ascii="Times New Roman" w:hAnsi="Times New Roman"/>
                <w:b/>
                <w:bCs/>
                <w:sz w:val="24"/>
                <w:szCs w:val="24"/>
              </w:rPr>
              <w:t>Órakeret 24 óra</w:t>
            </w:r>
          </w:p>
        </w:tc>
      </w:tr>
      <w:tr w:rsidR="00FB4B6F" w:rsidTr="00FB4B6F">
        <w:trPr>
          <w:trHeight w:val="330"/>
        </w:trPr>
        <w:tc>
          <w:tcPr>
            <w:tcW w:w="210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Előzetes tudás</w:t>
            </w:r>
          </w:p>
        </w:tc>
        <w:tc>
          <w:tcPr>
            <w:tcW w:w="7133" w:type="dxa"/>
            <w:gridSpan w:val="3"/>
            <w:tcBorders>
              <w:top w:val="single" w:sz="4" w:space="0" w:color="000000"/>
              <w:left w:val="single" w:sz="4" w:space="0" w:color="000000"/>
              <w:bottom w:val="single" w:sz="4" w:space="0" w:color="000000"/>
              <w:right w:val="single" w:sz="4" w:space="0" w:color="000000"/>
            </w:tcBorders>
            <w:shd w:val="clear" w:color="auto" w:fill="FFFFFF"/>
            <w:hideMark/>
          </w:tcPr>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 xml:space="preserve">Életkornak megfelelő </w:t>
            </w:r>
            <w:proofErr w:type="spellStart"/>
            <w:r>
              <w:rPr>
                <w:rFonts w:ascii="Times New Roman" w:hAnsi="Times New Roman"/>
                <w:sz w:val="24"/>
                <w:szCs w:val="24"/>
              </w:rPr>
              <w:t>pszichomotoros</w:t>
            </w:r>
            <w:proofErr w:type="spellEnd"/>
            <w:r>
              <w:rPr>
                <w:rFonts w:ascii="Times New Roman" w:hAnsi="Times New Roman"/>
                <w:sz w:val="24"/>
                <w:szCs w:val="24"/>
              </w:rPr>
              <w:t xml:space="preserve"> fejlettség. Iskolaérettség.</w:t>
            </w:r>
          </w:p>
        </w:tc>
      </w:tr>
      <w:tr w:rsidR="00FB4B6F" w:rsidTr="00FB4B6F">
        <w:tc>
          <w:tcPr>
            <w:tcW w:w="2109"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sz w:val="24"/>
                <w:szCs w:val="24"/>
              </w:rPr>
            </w:pPr>
            <w:r>
              <w:rPr>
                <w:rFonts w:ascii="Times New Roman" w:hAnsi="Times New Roman"/>
                <w:b/>
                <w:bCs/>
                <w:sz w:val="24"/>
                <w:szCs w:val="24"/>
              </w:rPr>
              <w:t>A tematikai egység nevelési-fejlesztési céljai</w:t>
            </w:r>
          </w:p>
        </w:tc>
        <w:tc>
          <w:tcPr>
            <w:tcW w:w="7133" w:type="dxa"/>
            <w:gridSpan w:val="3"/>
            <w:tcBorders>
              <w:top w:val="single" w:sz="4" w:space="0" w:color="000000"/>
              <w:left w:val="single" w:sz="4" w:space="0" w:color="000000"/>
              <w:bottom w:val="single" w:sz="4" w:space="0" w:color="000000"/>
              <w:right w:val="single" w:sz="4" w:space="0" w:color="000000"/>
            </w:tcBorders>
            <w:shd w:val="clear" w:color="auto" w:fill="FFFFFF"/>
            <w:hideMark/>
          </w:tcPr>
          <w:p w:rsidR="00FB4B6F" w:rsidRDefault="00FB4B6F">
            <w:pPr>
              <w:spacing w:after="0" w:line="240" w:lineRule="auto"/>
              <w:jc w:val="both"/>
              <w:rPr>
                <w:rFonts w:ascii="Times New Roman" w:eastAsia="Times New Roman" w:hAnsi="Times New Roman"/>
                <w:i/>
                <w:iCs/>
                <w:sz w:val="24"/>
                <w:szCs w:val="24"/>
                <w:lang w:val="x-none"/>
              </w:rPr>
            </w:pPr>
            <w:r>
              <w:rPr>
                <w:rFonts w:ascii="Times New Roman" w:hAnsi="Times New Roman"/>
                <w:sz w:val="24"/>
                <w:szCs w:val="24"/>
              </w:rPr>
              <w:t>Tárgyalkotó vizuális, esztétikai és manipulatív képességek fejlesztése. A tárgykészítés folyamatainak, gondolkodásmódjának megtapasztalása. Forma és funkció összefüggés, formaérzék fejlesztése. Megfigyelőképesség fejlesztése (a munkafázisok megfigyelése). A gondos kivitelezés, különböző anyagok, eljárások, személyes tapasztaláson alapuló megismerése. Egyszerű kézműves technikák megfigyelése, rekonstruálása. Jeles napok szokásainak és tárgyi kellékeinek megismerése.</w:t>
            </w:r>
          </w:p>
        </w:tc>
      </w:tr>
      <w:tr w:rsidR="00FB4B6F" w:rsidTr="00FB4B6F">
        <w:trPr>
          <w:trHeight w:val="295"/>
        </w:trPr>
        <w:tc>
          <w:tcPr>
            <w:tcW w:w="6212" w:type="dxa"/>
            <w:gridSpan w:val="3"/>
            <w:tcBorders>
              <w:top w:val="nil"/>
              <w:left w:val="single" w:sz="4" w:space="0" w:color="000000"/>
              <w:bottom w:val="single" w:sz="4" w:space="0" w:color="000000"/>
              <w:right w:val="single" w:sz="4" w:space="0" w:color="000000"/>
            </w:tcBorders>
            <w:shd w:val="clear" w:color="auto" w:fill="FFFFFF"/>
            <w:vAlign w:val="center"/>
            <w:hideMark/>
          </w:tcPr>
          <w:p w:rsidR="00FB4B6F" w:rsidRDefault="00FB4B6F">
            <w:pPr>
              <w:pStyle w:val="Heading31"/>
              <w:spacing w:before="0"/>
              <w:jc w:val="mediumKashida"/>
              <w:rPr>
                <w:rFonts w:ascii="Times New Roman" w:hAnsi="Times New Roman" w:cs="Times New Roman"/>
                <w:color w:val="auto"/>
                <w:sz w:val="24"/>
                <w:szCs w:val="24"/>
                <w:lang w:val="hu-HU"/>
              </w:rPr>
            </w:pPr>
            <w:r>
              <w:rPr>
                <w:rFonts w:ascii="Times New Roman" w:hAnsi="Times New Roman" w:cs="Times New Roman"/>
                <w:color w:val="auto"/>
                <w:sz w:val="24"/>
                <w:szCs w:val="24"/>
                <w:lang w:val="hu-HU"/>
              </w:rPr>
              <w:t>Ismeretek/fejlesztési követelmények</w:t>
            </w:r>
          </w:p>
        </w:tc>
        <w:tc>
          <w:tcPr>
            <w:tcW w:w="3030" w:type="dxa"/>
            <w:gridSpan w:val="2"/>
            <w:tcBorders>
              <w:top w:val="nil"/>
              <w:left w:val="single" w:sz="4" w:space="0" w:color="000000"/>
              <w:bottom w:val="single" w:sz="4" w:space="0" w:color="000000"/>
              <w:right w:val="single" w:sz="4" w:space="0" w:color="000000"/>
            </w:tcBorders>
            <w:shd w:val="clear" w:color="auto" w:fill="FFFFFF"/>
            <w:vAlign w:val="center"/>
            <w:hideMark/>
          </w:tcPr>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jc w:val="center"/>
              <w:rPr>
                <w:rFonts w:ascii="Times New Roman" w:hAnsi="Times New Roman"/>
                <w:b/>
                <w:bCs/>
                <w:sz w:val="24"/>
                <w:szCs w:val="24"/>
              </w:rPr>
            </w:pPr>
            <w:r>
              <w:rPr>
                <w:rFonts w:ascii="Times New Roman" w:hAnsi="Times New Roman"/>
                <w:b/>
                <w:bCs/>
                <w:sz w:val="24"/>
                <w:szCs w:val="24"/>
              </w:rPr>
              <w:t>Kapcsolódási pontok</w:t>
            </w:r>
          </w:p>
        </w:tc>
      </w:tr>
      <w:tr w:rsidR="00FB4B6F" w:rsidTr="00FB4B6F">
        <w:trPr>
          <w:trHeight w:val="1777"/>
        </w:trPr>
        <w:tc>
          <w:tcPr>
            <w:tcW w:w="6212" w:type="dxa"/>
            <w:gridSpan w:val="3"/>
            <w:tcBorders>
              <w:top w:val="single" w:sz="4" w:space="0" w:color="000000"/>
              <w:left w:val="single" w:sz="4" w:space="0" w:color="000000"/>
              <w:bottom w:val="single" w:sz="4" w:space="0" w:color="000000"/>
              <w:right w:val="single" w:sz="4" w:space="0" w:color="000000"/>
            </w:tcBorders>
            <w:shd w:val="clear" w:color="auto" w:fill="FFFFFF"/>
          </w:tcPr>
          <w:p w:rsidR="00FB4B6F" w:rsidRDefault="00FB4B6F">
            <w:pPr>
              <w:pStyle w:val="Listaszerbekezds"/>
              <w:spacing w:after="0" w:line="240" w:lineRule="auto"/>
              <w:ind w:left="0"/>
              <w:rPr>
                <w:rFonts w:ascii="Times New Roman" w:hAnsi="Times New Roman"/>
                <w:sz w:val="24"/>
                <w:szCs w:val="24"/>
              </w:rPr>
            </w:pPr>
            <w:proofErr w:type="gramStart"/>
            <w:r>
              <w:rPr>
                <w:rFonts w:ascii="Times New Roman" w:hAnsi="Times New Roman"/>
                <w:sz w:val="24"/>
                <w:szCs w:val="24"/>
              </w:rPr>
              <w:t>Elképzelt, mesebeli tárgyak (pl. hangszer, pálca, öltözék, szőnyeg, edény, bútor, ékszer, szerszám, jármű) tervezése és létrehozása bemutatott példák alapján (pl. hagyományos kézműves technikával készült, vagy tömeggyártott tárgyak), meghatározott mesebeli célok (pl. mindent halló, látó, elrejtő, védő, szállító) érdekében, oly módon, hogy a tárgy külseje (pl. forma, díszítés, méret, anyag) utaljon funkciójára.</w:t>
            </w:r>
            <w:proofErr w:type="gramEnd"/>
          </w:p>
          <w:p w:rsidR="00FB4B6F" w:rsidRDefault="00FB4B6F">
            <w:pPr>
              <w:pStyle w:val="Listaszerbekezds"/>
              <w:spacing w:after="0" w:line="240" w:lineRule="auto"/>
              <w:ind w:left="0"/>
              <w:rPr>
                <w:rFonts w:ascii="Times New Roman" w:hAnsi="Times New Roman"/>
                <w:sz w:val="24"/>
                <w:szCs w:val="24"/>
              </w:rPr>
            </w:pPr>
          </w:p>
          <w:p w:rsidR="00FB4B6F" w:rsidRDefault="00FB4B6F">
            <w:pPr>
              <w:pStyle w:val="Listaszerbekezds"/>
              <w:spacing w:after="0" w:line="240" w:lineRule="auto"/>
              <w:ind w:left="0"/>
              <w:rPr>
                <w:rFonts w:ascii="Times New Roman" w:hAnsi="Times New Roman"/>
                <w:sz w:val="24"/>
                <w:szCs w:val="24"/>
              </w:rPr>
            </w:pPr>
            <w:r>
              <w:rPr>
                <w:rFonts w:ascii="Times New Roman" w:hAnsi="Times New Roman"/>
                <w:sz w:val="24"/>
                <w:szCs w:val="24"/>
              </w:rPr>
              <w:t xml:space="preserve">Hétköznapi tevékenységek során használatos tárgyak (pl. konyhai eszköz, játék, öltözék, </w:t>
            </w:r>
            <w:proofErr w:type="spellStart"/>
            <w:r>
              <w:rPr>
                <w:rFonts w:ascii="Times New Roman" w:hAnsi="Times New Roman"/>
                <w:sz w:val="24"/>
                <w:szCs w:val="24"/>
              </w:rPr>
              <w:t>öltözék</w:t>
            </w:r>
            <w:proofErr w:type="spellEnd"/>
            <w:r w:rsidR="00961411">
              <w:rPr>
                <w:rFonts w:ascii="Times New Roman" w:hAnsi="Times New Roman"/>
                <w:sz w:val="24"/>
                <w:szCs w:val="24"/>
              </w:rPr>
              <w:t xml:space="preserve"> </w:t>
            </w:r>
            <w:r>
              <w:rPr>
                <w:rFonts w:ascii="Times New Roman" w:hAnsi="Times New Roman"/>
                <w:sz w:val="24"/>
                <w:szCs w:val="24"/>
              </w:rPr>
              <w:t>kiegészítő, hangszer, szerszám) létrehozása meghatározott tulajdonos számára (pl. adott személyiség, foglalkozás, életkor,</w:t>
            </w:r>
            <w:r w:rsidR="00961411">
              <w:rPr>
                <w:rFonts w:ascii="Times New Roman" w:hAnsi="Times New Roman"/>
                <w:sz w:val="24"/>
                <w:szCs w:val="24"/>
              </w:rPr>
              <w:t xml:space="preserve"> nemek szerint)</w:t>
            </w:r>
            <w:r>
              <w:rPr>
                <w:rFonts w:ascii="Times New Roman" w:hAnsi="Times New Roman"/>
                <w:sz w:val="24"/>
                <w:szCs w:val="24"/>
              </w:rPr>
              <w:t>.</w:t>
            </w:r>
          </w:p>
        </w:tc>
        <w:tc>
          <w:tcPr>
            <w:tcW w:w="3030" w:type="dxa"/>
            <w:gridSpan w:val="2"/>
            <w:tcBorders>
              <w:top w:val="single" w:sz="4" w:space="0" w:color="000000"/>
              <w:left w:val="single" w:sz="4" w:space="0" w:color="000000"/>
              <w:bottom w:val="single" w:sz="4" w:space="0" w:color="000000"/>
              <w:right w:val="single" w:sz="4" w:space="0" w:color="000000"/>
            </w:tcBorders>
            <w:shd w:val="clear" w:color="auto" w:fill="FFFFFF"/>
          </w:tcPr>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i/>
                <w:iCs/>
                <w:sz w:val="24"/>
                <w:szCs w:val="24"/>
              </w:rPr>
              <w:t xml:space="preserve">Környezetismeret: </w:t>
            </w:r>
            <w:r>
              <w:rPr>
                <w:rFonts w:ascii="Times New Roman" w:hAnsi="Times New Roman"/>
                <w:sz w:val="24"/>
                <w:szCs w:val="24"/>
              </w:rPr>
              <w:t xml:space="preserve">Természeti, technikai és épített rendszerek. </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Anyagismeret.</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i/>
                <w:iCs/>
                <w:sz w:val="24"/>
                <w:szCs w:val="24"/>
              </w:rPr>
            </w:pPr>
            <w:r>
              <w:rPr>
                <w:rFonts w:ascii="Times New Roman" w:hAnsi="Times New Roman"/>
                <w:i/>
                <w:iCs/>
                <w:sz w:val="24"/>
                <w:szCs w:val="24"/>
              </w:rPr>
              <w:t xml:space="preserve">Dráma és tánc: </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népi gyermekjátékok.</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i/>
                <w:iCs/>
                <w:sz w:val="24"/>
                <w:szCs w:val="24"/>
              </w:rPr>
            </w:pPr>
            <w:r>
              <w:rPr>
                <w:rFonts w:ascii="Times New Roman" w:hAnsi="Times New Roman"/>
                <w:i/>
                <w:iCs/>
                <w:sz w:val="24"/>
                <w:szCs w:val="24"/>
              </w:rPr>
              <w:t xml:space="preserve">Ének-zene: </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Népzene énekléssel, ritmikus mozgással, néptánccal. Hangszerek.</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i/>
                <w:iCs/>
                <w:sz w:val="24"/>
                <w:szCs w:val="24"/>
              </w:rPr>
            </w:pPr>
            <w:r>
              <w:rPr>
                <w:rFonts w:ascii="Times New Roman" w:hAnsi="Times New Roman"/>
                <w:i/>
                <w:iCs/>
                <w:sz w:val="24"/>
                <w:szCs w:val="24"/>
              </w:rPr>
              <w:t xml:space="preserve">Technika, életvitel és gyakorlat: </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eszközhasználat.</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i/>
                <w:iCs/>
                <w:sz w:val="24"/>
                <w:szCs w:val="24"/>
              </w:rPr>
            </w:pPr>
            <w:r>
              <w:rPr>
                <w:rFonts w:ascii="Times New Roman" w:hAnsi="Times New Roman"/>
                <w:i/>
                <w:iCs/>
                <w:sz w:val="24"/>
                <w:szCs w:val="24"/>
              </w:rPr>
              <w:t xml:space="preserve">Erkölcstan: </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lastRenderedPageBreak/>
              <w:t>valóság és képzelet.</w:t>
            </w:r>
          </w:p>
          <w:p w:rsidR="00FB4B6F" w:rsidRDefault="00FB4B6F">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p>
          <w:p w:rsidR="00FB4B6F" w:rsidRDefault="00FB4B6F">
            <w:pPr>
              <w:widowControl w:val="0"/>
              <w:autoSpaceDE w:val="0"/>
              <w:autoSpaceDN w:val="0"/>
              <w:adjustRightInd w:val="0"/>
              <w:spacing w:after="0" w:line="240" w:lineRule="auto"/>
              <w:rPr>
                <w:rFonts w:ascii="Times New Roman" w:hAnsi="Times New Roman"/>
                <w:sz w:val="24"/>
                <w:szCs w:val="24"/>
              </w:rPr>
            </w:pPr>
            <w:r>
              <w:rPr>
                <w:rFonts w:ascii="Times New Roman" w:hAnsi="Times New Roman"/>
                <w:i/>
                <w:iCs/>
                <w:sz w:val="24"/>
                <w:szCs w:val="24"/>
                <w:lang w:val="cs-CZ"/>
              </w:rPr>
              <w:t>Matematika:</w:t>
            </w:r>
            <w:r>
              <w:rPr>
                <w:rFonts w:ascii="Times New Roman" w:hAnsi="Times New Roman"/>
                <w:sz w:val="24"/>
                <w:szCs w:val="24"/>
                <w:lang w:val="cs-CZ"/>
              </w:rPr>
              <w:t xml:space="preserve"> </w:t>
            </w:r>
          </w:p>
          <w:p w:rsidR="00FB4B6F" w:rsidRDefault="00FB4B6F">
            <w:pPr>
              <w:widowControl w:val="0"/>
              <w:autoSpaceDE w:val="0"/>
              <w:autoSpaceDN w:val="0"/>
              <w:adjustRightInd w:val="0"/>
              <w:spacing w:after="0" w:line="240" w:lineRule="auto"/>
              <w:rPr>
                <w:rFonts w:ascii="Times New Roman" w:hAnsi="Times New Roman"/>
                <w:sz w:val="24"/>
                <w:szCs w:val="24"/>
                <w:lang w:val="cs-CZ"/>
              </w:rPr>
            </w:pPr>
            <w:r>
              <w:rPr>
                <w:rFonts w:ascii="Times New Roman" w:hAnsi="Times New Roman"/>
                <w:sz w:val="24"/>
                <w:szCs w:val="24"/>
              </w:rPr>
              <w:t>objektumok alkotása.</w:t>
            </w:r>
          </w:p>
        </w:tc>
      </w:tr>
      <w:tr w:rsidR="00FB4B6F" w:rsidTr="00FB4B6F">
        <w:trPr>
          <w:cantSplit/>
        </w:trPr>
        <w:tc>
          <w:tcPr>
            <w:tcW w:w="18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FB4B6F" w:rsidRDefault="00FB4B6F">
            <w:pPr>
              <w:pStyle w:val="Heading51"/>
              <w:tabs>
                <w:tab w:val="left" w:pos="-31680"/>
                <w:tab w:val="left" w:pos="-31552"/>
                <w:tab w:val="left" w:pos="-30844"/>
                <w:tab w:val="left" w:pos="-30136"/>
                <w:tab w:val="left" w:pos="-29428"/>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before="0" w:after="0"/>
              <w:jc w:val="center"/>
              <w:rPr>
                <w:rFonts w:ascii="Times New Roman" w:hAnsi="Times New Roman" w:cs="Times New Roman"/>
                <w:color w:val="auto"/>
                <w:sz w:val="24"/>
                <w:szCs w:val="24"/>
                <w:lang w:val="hu-HU"/>
              </w:rPr>
            </w:pPr>
            <w:r>
              <w:rPr>
                <w:rFonts w:ascii="Times New Roman" w:hAnsi="Times New Roman" w:cs="Times New Roman"/>
                <w:color w:val="auto"/>
                <w:sz w:val="24"/>
                <w:szCs w:val="24"/>
                <w:lang w:val="hu-HU"/>
              </w:rPr>
              <w:lastRenderedPageBreak/>
              <w:t>Kulcsfogalmak/ fogalmak</w:t>
            </w:r>
          </w:p>
        </w:tc>
        <w:tc>
          <w:tcPr>
            <w:tcW w:w="0" w:type="auto"/>
            <w:gridSpan w:val="4"/>
            <w:tcBorders>
              <w:top w:val="single" w:sz="4" w:space="0" w:color="000000"/>
              <w:left w:val="single" w:sz="4" w:space="0" w:color="000000"/>
              <w:bottom w:val="single" w:sz="4" w:space="0" w:color="000000"/>
              <w:right w:val="single" w:sz="4" w:space="0" w:color="000000"/>
            </w:tcBorders>
            <w:shd w:val="clear" w:color="auto" w:fill="FFFFFF"/>
            <w:hideMark/>
          </w:tcPr>
          <w:p w:rsidR="00FB4B6F" w:rsidRDefault="00961411">
            <w:pPr>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s>
              <w:spacing w:after="0" w:line="240" w:lineRule="auto"/>
              <w:rPr>
                <w:rFonts w:ascii="Times New Roman" w:hAnsi="Times New Roman"/>
                <w:sz w:val="24"/>
                <w:szCs w:val="24"/>
              </w:rPr>
            </w:pPr>
            <w:r>
              <w:rPr>
                <w:rFonts w:ascii="Times New Roman" w:hAnsi="Times New Roman"/>
                <w:sz w:val="24"/>
                <w:szCs w:val="24"/>
              </w:rPr>
              <w:t>Tárgytervezés, forma,</w:t>
            </w:r>
            <w:r w:rsidR="00FB4B6F">
              <w:rPr>
                <w:rFonts w:ascii="Times New Roman" w:hAnsi="Times New Roman"/>
                <w:sz w:val="24"/>
                <w:szCs w:val="24"/>
              </w:rPr>
              <w:t xml:space="preserve"> alkalmazkodás, díszítés, öltözék</w:t>
            </w:r>
            <w:r>
              <w:rPr>
                <w:rFonts w:ascii="Times New Roman" w:hAnsi="Times New Roman"/>
                <w:sz w:val="24"/>
                <w:szCs w:val="24"/>
              </w:rPr>
              <w:t xml:space="preserve"> </w:t>
            </w:r>
            <w:r w:rsidR="00FB4B6F">
              <w:rPr>
                <w:rFonts w:ascii="Times New Roman" w:hAnsi="Times New Roman"/>
                <w:sz w:val="24"/>
                <w:szCs w:val="24"/>
              </w:rPr>
              <w:t>kiegészítő.</w:t>
            </w:r>
          </w:p>
        </w:tc>
      </w:tr>
    </w:tbl>
    <w:p w:rsidR="00FB4B6F" w:rsidRDefault="00FB4B6F" w:rsidP="00FB4B6F">
      <w:pPr>
        <w:spacing w:after="0" w:line="240" w:lineRule="auto"/>
        <w:rPr>
          <w:rFonts w:ascii="Times New Roman" w:hAnsi="Times New Roman"/>
          <w:sz w:val="24"/>
          <w:szCs w:val="24"/>
        </w:rPr>
      </w:pPr>
    </w:p>
    <w:p w:rsidR="00FB4B6F" w:rsidRDefault="00FB4B6F" w:rsidP="00FB4B6F">
      <w:pPr>
        <w:spacing w:after="0" w:line="240" w:lineRule="auto"/>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56"/>
        <w:gridCol w:w="7106"/>
      </w:tblGrid>
      <w:tr w:rsidR="00FB4B6F" w:rsidTr="00FB4B6F">
        <w:tc>
          <w:tcPr>
            <w:tcW w:w="1956" w:type="dxa"/>
            <w:tcBorders>
              <w:top w:val="single" w:sz="4" w:space="0" w:color="auto"/>
              <w:left w:val="single" w:sz="4" w:space="0" w:color="auto"/>
              <w:bottom w:val="single" w:sz="4" w:space="0" w:color="auto"/>
              <w:right w:val="single" w:sz="4" w:space="0" w:color="auto"/>
            </w:tcBorders>
            <w:vAlign w:val="center"/>
            <w:hideMark/>
          </w:tcPr>
          <w:p w:rsidR="00FB4B6F" w:rsidRDefault="00FB4B6F">
            <w:pPr>
              <w:spacing w:after="0" w:line="240" w:lineRule="auto"/>
              <w:jc w:val="center"/>
              <w:rPr>
                <w:rFonts w:ascii="Times New Roman" w:hAnsi="Times New Roman"/>
                <w:b/>
                <w:bCs/>
                <w:sz w:val="24"/>
                <w:szCs w:val="24"/>
              </w:rPr>
            </w:pPr>
            <w:r>
              <w:rPr>
                <w:rFonts w:ascii="Times New Roman" w:hAnsi="Times New Roman"/>
                <w:b/>
                <w:bCs/>
                <w:sz w:val="24"/>
                <w:szCs w:val="24"/>
              </w:rPr>
              <w:t>A fejlesztés várt eredményei a ciklus végén</w:t>
            </w:r>
          </w:p>
        </w:tc>
        <w:tc>
          <w:tcPr>
            <w:tcW w:w="0" w:type="auto"/>
            <w:tcBorders>
              <w:top w:val="single" w:sz="4" w:space="0" w:color="auto"/>
              <w:left w:val="single" w:sz="4" w:space="0" w:color="auto"/>
              <w:bottom w:val="single" w:sz="4" w:space="0" w:color="auto"/>
              <w:right w:val="single" w:sz="4" w:space="0" w:color="auto"/>
            </w:tcBorders>
            <w:hideMark/>
          </w:tcPr>
          <w:p w:rsidR="00FB4B6F" w:rsidRDefault="00FB4B6F" w:rsidP="00012769">
            <w:pPr>
              <w:pStyle w:val="Listaszerbekezds"/>
              <w:numPr>
                <w:ilvl w:val="0"/>
                <w:numId w:val="1"/>
              </w:numPr>
              <w:spacing w:after="0" w:line="240" w:lineRule="auto"/>
              <w:ind w:left="284" w:hanging="284"/>
              <w:jc w:val="both"/>
              <w:rPr>
                <w:rFonts w:ascii="Times New Roman" w:hAnsi="Times New Roman"/>
                <w:sz w:val="24"/>
                <w:szCs w:val="24"/>
              </w:rPr>
            </w:pPr>
            <w:r>
              <w:rPr>
                <w:rFonts w:ascii="Times New Roman" w:hAnsi="Times New Roman"/>
                <w:sz w:val="24"/>
                <w:szCs w:val="24"/>
              </w:rPr>
              <w:t>Képzelőerő, belső képalkotás fejlődése.</w:t>
            </w:r>
          </w:p>
          <w:p w:rsidR="00FB4B6F" w:rsidRDefault="00FB4B6F" w:rsidP="00012769">
            <w:pPr>
              <w:pStyle w:val="Listaszerbekezds"/>
              <w:numPr>
                <w:ilvl w:val="0"/>
                <w:numId w:val="1"/>
              </w:numPr>
              <w:spacing w:after="0" w:line="240" w:lineRule="auto"/>
              <w:ind w:left="284" w:hanging="284"/>
              <w:jc w:val="both"/>
              <w:rPr>
                <w:rFonts w:ascii="Times New Roman" w:hAnsi="Times New Roman"/>
                <w:sz w:val="24"/>
                <w:szCs w:val="24"/>
              </w:rPr>
            </w:pPr>
            <w:r>
              <w:rPr>
                <w:rFonts w:ascii="Times New Roman" w:hAnsi="Times New Roman"/>
                <w:sz w:val="24"/>
                <w:szCs w:val="24"/>
              </w:rPr>
              <w:t>Az életkornak megfelelő, felismerhető ábrázolás készítése.</w:t>
            </w:r>
          </w:p>
          <w:p w:rsidR="00FB4B6F" w:rsidRDefault="00FB4B6F" w:rsidP="00012769">
            <w:pPr>
              <w:pStyle w:val="Listaszerbekezds"/>
              <w:numPr>
                <w:ilvl w:val="0"/>
                <w:numId w:val="1"/>
              </w:numPr>
              <w:spacing w:after="0" w:line="240" w:lineRule="auto"/>
              <w:ind w:left="284" w:hanging="284"/>
              <w:jc w:val="both"/>
              <w:rPr>
                <w:rFonts w:ascii="Times New Roman" w:hAnsi="Times New Roman"/>
                <w:sz w:val="24"/>
                <w:szCs w:val="24"/>
              </w:rPr>
            </w:pPr>
            <w:r>
              <w:rPr>
                <w:rFonts w:ascii="Times New Roman" w:hAnsi="Times New Roman"/>
                <w:sz w:val="24"/>
                <w:szCs w:val="24"/>
              </w:rPr>
              <w:t>Az alkotótevékenységnek megfelelő, rendeltetésszerű és biztonságos anyag- és eszközhasználat, a környezettudatosság szempontjainak egyre szélesebb körű figyelembevételével.</w:t>
            </w:r>
          </w:p>
          <w:p w:rsidR="00FB4B6F" w:rsidRDefault="00FB4B6F" w:rsidP="00012769">
            <w:pPr>
              <w:pStyle w:val="Listaszerbekezds"/>
              <w:numPr>
                <w:ilvl w:val="0"/>
                <w:numId w:val="1"/>
              </w:numPr>
              <w:spacing w:after="0" w:line="240" w:lineRule="auto"/>
              <w:ind w:left="284" w:hanging="284"/>
              <w:jc w:val="both"/>
              <w:rPr>
                <w:rFonts w:ascii="Times New Roman" w:hAnsi="Times New Roman"/>
                <w:sz w:val="24"/>
                <w:szCs w:val="24"/>
              </w:rPr>
            </w:pPr>
            <w:r>
              <w:rPr>
                <w:rFonts w:ascii="Times New Roman" w:hAnsi="Times New Roman"/>
                <w:sz w:val="24"/>
                <w:szCs w:val="24"/>
              </w:rPr>
              <w:t>A felszerelés önálló rendben tartása.</w:t>
            </w:r>
          </w:p>
          <w:p w:rsidR="00FB4B6F" w:rsidRDefault="00FB4B6F" w:rsidP="00012769">
            <w:pPr>
              <w:pStyle w:val="Listaszerbekezds"/>
              <w:numPr>
                <w:ilvl w:val="0"/>
                <w:numId w:val="1"/>
              </w:numPr>
              <w:spacing w:after="0" w:line="240" w:lineRule="auto"/>
              <w:ind w:left="284" w:hanging="284"/>
              <w:jc w:val="both"/>
              <w:rPr>
                <w:rFonts w:ascii="Times New Roman" w:hAnsi="Times New Roman"/>
                <w:sz w:val="24"/>
                <w:szCs w:val="24"/>
              </w:rPr>
            </w:pPr>
            <w:r>
              <w:rPr>
                <w:rFonts w:ascii="Times New Roman" w:hAnsi="Times New Roman"/>
                <w:sz w:val="24"/>
                <w:szCs w:val="24"/>
              </w:rPr>
              <w:t>A közvetlen környezet megfigyelése és értelmezése.</w:t>
            </w:r>
          </w:p>
          <w:p w:rsidR="00FB4B6F" w:rsidRDefault="00FB4B6F" w:rsidP="00012769">
            <w:pPr>
              <w:pStyle w:val="Listaszerbekezds"/>
              <w:numPr>
                <w:ilvl w:val="0"/>
                <w:numId w:val="1"/>
              </w:numPr>
              <w:spacing w:after="0" w:line="240" w:lineRule="auto"/>
              <w:ind w:left="284" w:hanging="284"/>
              <w:jc w:val="both"/>
              <w:rPr>
                <w:rFonts w:ascii="Times New Roman" w:hAnsi="Times New Roman"/>
                <w:sz w:val="24"/>
                <w:szCs w:val="24"/>
              </w:rPr>
            </w:pPr>
            <w:r>
              <w:rPr>
                <w:rFonts w:ascii="Times New Roman" w:hAnsi="Times New Roman"/>
                <w:sz w:val="24"/>
                <w:szCs w:val="24"/>
              </w:rPr>
              <w:t>A képalkotó tevékenységek közül személyes kifejező alkotások létrehozása.</w:t>
            </w:r>
          </w:p>
          <w:p w:rsidR="00FB4B6F" w:rsidRDefault="00FB4B6F" w:rsidP="00012769">
            <w:pPr>
              <w:pStyle w:val="Listaszerbekezds"/>
              <w:numPr>
                <w:ilvl w:val="0"/>
                <w:numId w:val="1"/>
              </w:numPr>
              <w:spacing w:after="0" w:line="240" w:lineRule="auto"/>
              <w:ind w:left="284" w:hanging="284"/>
              <w:jc w:val="both"/>
              <w:rPr>
                <w:rFonts w:ascii="Times New Roman" w:hAnsi="Times New Roman"/>
                <w:sz w:val="24"/>
                <w:szCs w:val="24"/>
              </w:rPr>
            </w:pPr>
            <w:r>
              <w:rPr>
                <w:rFonts w:ascii="Times New Roman" w:hAnsi="Times New Roman"/>
                <w:sz w:val="24"/>
                <w:szCs w:val="24"/>
              </w:rPr>
              <w:t>Téralkotó feladatok során a személyes térbeli szükségletek felismerése.</w:t>
            </w:r>
          </w:p>
          <w:p w:rsidR="00FB4B6F" w:rsidRDefault="00FB4B6F" w:rsidP="00012769">
            <w:pPr>
              <w:pStyle w:val="Listaszerbekezds"/>
              <w:numPr>
                <w:ilvl w:val="0"/>
                <w:numId w:val="1"/>
              </w:numPr>
              <w:spacing w:after="0" w:line="240" w:lineRule="auto"/>
              <w:ind w:left="284" w:hanging="284"/>
              <w:jc w:val="both"/>
              <w:rPr>
                <w:rFonts w:ascii="Times New Roman" w:hAnsi="Times New Roman"/>
                <w:sz w:val="24"/>
                <w:szCs w:val="24"/>
              </w:rPr>
            </w:pPr>
            <w:r>
              <w:rPr>
                <w:rFonts w:ascii="Times New Roman" w:hAnsi="Times New Roman"/>
                <w:sz w:val="24"/>
                <w:szCs w:val="24"/>
              </w:rPr>
              <w:t>Alkotótevékenység és látványok, műalkotások szemlélése során néhány forma, szín, vonal, térbeli hely és irány, felismerése, használatára.</w:t>
            </w:r>
          </w:p>
          <w:p w:rsidR="00FB4B6F" w:rsidRPr="00961411" w:rsidRDefault="00FB4B6F" w:rsidP="00961411">
            <w:pPr>
              <w:pStyle w:val="Listaszerbekezds"/>
              <w:numPr>
                <w:ilvl w:val="0"/>
                <w:numId w:val="1"/>
              </w:numPr>
              <w:spacing w:after="0" w:line="240" w:lineRule="auto"/>
              <w:ind w:left="284" w:hanging="284"/>
              <w:jc w:val="both"/>
              <w:rPr>
                <w:rFonts w:ascii="Times New Roman" w:hAnsi="Times New Roman"/>
                <w:sz w:val="24"/>
                <w:szCs w:val="24"/>
              </w:rPr>
            </w:pPr>
            <w:r>
              <w:rPr>
                <w:rFonts w:ascii="Times New Roman" w:hAnsi="Times New Roman"/>
                <w:sz w:val="24"/>
                <w:szCs w:val="24"/>
              </w:rPr>
              <w:t>A szobor, festmény, tárgy, épület közötti különbségek felismer</w:t>
            </w:r>
            <w:r w:rsidR="00961411">
              <w:rPr>
                <w:rFonts w:ascii="Times New Roman" w:hAnsi="Times New Roman"/>
                <w:sz w:val="24"/>
                <w:szCs w:val="24"/>
              </w:rPr>
              <w:t>ése</w:t>
            </w:r>
            <w:r w:rsidRPr="00961411">
              <w:rPr>
                <w:rFonts w:ascii="Times New Roman" w:hAnsi="Times New Roman"/>
                <w:sz w:val="24"/>
                <w:szCs w:val="24"/>
              </w:rPr>
              <w:t>.</w:t>
            </w:r>
          </w:p>
          <w:p w:rsidR="00FB4B6F" w:rsidRPr="00961411" w:rsidRDefault="00FB4B6F" w:rsidP="00961411">
            <w:pPr>
              <w:pStyle w:val="Listaszerbekezds"/>
              <w:numPr>
                <w:ilvl w:val="0"/>
                <w:numId w:val="1"/>
              </w:numPr>
              <w:spacing w:after="0" w:line="240" w:lineRule="auto"/>
              <w:ind w:left="284" w:hanging="284"/>
              <w:jc w:val="both"/>
              <w:rPr>
                <w:rFonts w:ascii="Times New Roman" w:hAnsi="Times New Roman"/>
                <w:sz w:val="24"/>
                <w:szCs w:val="24"/>
              </w:rPr>
            </w:pPr>
            <w:r>
              <w:rPr>
                <w:rFonts w:ascii="Times New Roman" w:hAnsi="Times New Roman"/>
                <w:sz w:val="24"/>
                <w:szCs w:val="24"/>
              </w:rPr>
              <w:t>Látványok, műalkotások néhány perces szemlélése</w:t>
            </w:r>
            <w:r w:rsidRPr="00961411">
              <w:rPr>
                <w:rFonts w:ascii="Times New Roman" w:hAnsi="Times New Roman"/>
                <w:sz w:val="24"/>
                <w:szCs w:val="24"/>
              </w:rPr>
              <w:t>.</w:t>
            </w:r>
          </w:p>
          <w:p w:rsidR="00FB4B6F" w:rsidRDefault="00FB4B6F" w:rsidP="00012769">
            <w:pPr>
              <w:numPr>
                <w:ilvl w:val="0"/>
                <w:numId w:val="2"/>
              </w:numPr>
              <w:spacing w:after="0" w:line="240" w:lineRule="auto"/>
              <w:ind w:left="284" w:hanging="284"/>
              <w:jc w:val="both"/>
              <w:rPr>
                <w:rFonts w:ascii="Times New Roman" w:hAnsi="Times New Roman"/>
                <w:sz w:val="24"/>
                <w:szCs w:val="24"/>
              </w:rPr>
            </w:pPr>
            <w:r>
              <w:rPr>
                <w:rFonts w:ascii="Times New Roman" w:hAnsi="Times New Roman"/>
                <w:sz w:val="24"/>
                <w:szCs w:val="24"/>
              </w:rPr>
              <w:t>Médiaélmények változásának és médiatapasztalattá alakíthatóságának felismerése.</w:t>
            </w:r>
          </w:p>
          <w:p w:rsidR="00FB4B6F" w:rsidRDefault="00FB4B6F" w:rsidP="00012769">
            <w:pPr>
              <w:numPr>
                <w:ilvl w:val="0"/>
                <w:numId w:val="2"/>
              </w:numPr>
              <w:spacing w:after="0" w:line="240" w:lineRule="auto"/>
              <w:ind w:left="284" w:hanging="284"/>
              <w:jc w:val="both"/>
              <w:rPr>
                <w:rFonts w:ascii="Times New Roman" w:hAnsi="Times New Roman"/>
                <w:sz w:val="24"/>
                <w:szCs w:val="24"/>
              </w:rPr>
            </w:pPr>
            <w:r>
              <w:rPr>
                <w:rFonts w:ascii="Times New Roman" w:hAnsi="Times New Roman"/>
                <w:sz w:val="24"/>
                <w:szCs w:val="24"/>
              </w:rPr>
              <w:t>A médiaszövegek néhány elemi kódjának a (kép, hang, cselekmény) azonosítása, illetve ezzel kapcsolatos egyszerű összefüggés</w:t>
            </w:r>
            <w:r w:rsidR="009372BF">
              <w:rPr>
                <w:rFonts w:ascii="Times New Roman" w:hAnsi="Times New Roman"/>
                <w:sz w:val="24"/>
                <w:szCs w:val="24"/>
              </w:rPr>
              <w:t>ek felismerése</w:t>
            </w:r>
            <w:r>
              <w:rPr>
                <w:rFonts w:ascii="Times New Roman" w:hAnsi="Times New Roman"/>
                <w:sz w:val="24"/>
                <w:szCs w:val="24"/>
              </w:rPr>
              <w:t>.</w:t>
            </w:r>
          </w:p>
          <w:p w:rsidR="00FB4B6F" w:rsidRDefault="00FB4B6F" w:rsidP="00012769">
            <w:pPr>
              <w:numPr>
                <w:ilvl w:val="0"/>
                <w:numId w:val="2"/>
              </w:numPr>
              <w:spacing w:after="0" w:line="240" w:lineRule="auto"/>
              <w:ind w:left="284" w:hanging="284"/>
              <w:jc w:val="both"/>
              <w:rPr>
                <w:rFonts w:ascii="Times New Roman" w:hAnsi="Times New Roman"/>
                <w:sz w:val="24"/>
                <w:szCs w:val="24"/>
              </w:rPr>
            </w:pPr>
            <w:r>
              <w:rPr>
                <w:rFonts w:ascii="Times New Roman" w:hAnsi="Times New Roman"/>
                <w:sz w:val="24"/>
                <w:szCs w:val="24"/>
              </w:rPr>
              <w:t xml:space="preserve">A személyes kommunikáció és a közvetett kommunikáció közötti alapvető különbségek felismerése. </w:t>
            </w:r>
          </w:p>
          <w:p w:rsidR="00FB4B6F" w:rsidRDefault="00FB4B6F" w:rsidP="00012769">
            <w:pPr>
              <w:pStyle w:val="Listaszerbekezds"/>
              <w:numPr>
                <w:ilvl w:val="0"/>
                <w:numId w:val="1"/>
              </w:numPr>
              <w:spacing w:after="0" w:line="240" w:lineRule="auto"/>
              <w:ind w:left="284" w:hanging="284"/>
              <w:jc w:val="both"/>
              <w:rPr>
                <w:rFonts w:ascii="Times New Roman" w:hAnsi="Times New Roman"/>
                <w:sz w:val="24"/>
                <w:szCs w:val="24"/>
              </w:rPr>
            </w:pPr>
            <w:r>
              <w:rPr>
                <w:rFonts w:ascii="Times New Roman" w:hAnsi="Times New Roman"/>
                <w:sz w:val="24"/>
                <w:szCs w:val="24"/>
              </w:rPr>
              <w:t>Az életkorhoz igazodó internetes tevékenységek gyakorlása és az abban rejlő veszélyek felismerése.</w:t>
            </w:r>
          </w:p>
          <w:p w:rsidR="00FB4B6F" w:rsidRDefault="00FB4B6F" w:rsidP="00012769">
            <w:pPr>
              <w:numPr>
                <w:ilvl w:val="0"/>
                <w:numId w:val="2"/>
              </w:numPr>
              <w:spacing w:after="0" w:line="240" w:lineRule="auto"/>
              <w:ind w:left="284" w:hanging="284"/>
              <w:jc w:val="both"/>
              <w:rPr>
                <w:rFonts w:ascii="Times New Roman" w:hAnsi="Times New Roman"/>
                <w:sz w:val="24"/>
                <w:szCs w:val="24"/>
              </w:rPr>
            </w:pPr>
            <w:r>
              <w:rPr>
                <w:rFonts w:ascii="Times New Roman" w:hAnsi="Times New Roman"/>
                <w:sz w:val="24"/>
                <w:szCs w:val="24"/>
              </w:rPr>
              <w:t>Az alkotó és befogadó tevékenység során a saját érzések felismerése, és azok kifejezése.</w:t>
            </w:r>
          </w:p>
        </w:tc>
      </w:tr>
    </w:tbl>
    <w:p w:rsidR="00E45F9B" w:rsidRDefault="00E45F9B"/>
    <w:p w:rsidR="005A624B" w:rsidRDefault="005A624B"/>
    <w:p w:rsidR="001B5BDD" w:rsidRPr="00C975EB" w:rsidRDefault="001B5BDD" w:rsidP="00C975EB">
      <w:pPr>
        <w:spacing w:after="0" w:line="360" w:lineRule="auto"/>
        <w:ind w:left="360"/>
        <w:rPr>
          <w:rFonts w:ascii="Times New Roman" w:hAnsi="Times New Roman"/>
          <w:sz w:val="24"/>
          <w:szCs w:val="24"/>
        </w:rPr>
      </w:pPr>
      <w:r w:rsidRPr="00C975EB">
        <w:rPr>
          <w:rFonts w:ascii="Times New Roman" w:hAnsi="Times New Roman"/>
          <w:sz w:val="24"/>
          <w:szCs w:val="24"/>
        </w:rPr>
        <w:t xml:space="preserve">Minimum követelmények: </w:t>
      </w:r>
    </w:p>
    <w:p w:rsidR="001B5BDD" w:rsidRPr="00C975EB" w:rsidRDefault="001B5BDD" w:rsidP="00C975EB">
      <w:pPr>
        <w:pStyle w:val="Listaszerbekezds"/>
        <w:numPr>
          <w:ilvl w:val="0"/>
          <w:numId w:val="5"/>
        </w:numPr>
        <w:spacing w:after="0" w:line="360" w:lineRule="auto"/>
        <w:rPr>
          <w:rFonts w:ascii="Times New Roman" w:hAnsi="Times New Roman"/>
          <w:sz w:val="24"/>
          <w:szCs w:val="24"/>
        </w:rPr>
      </w:pPr>
      <w:r w:rsidRPr="00C975EB">
        <w:rPr>
          <w:rFonts w:ascii="Times New Roman" w:hAnsi="Times New Roman"/>
          <w:sz w:val="24"/>
          <w:szCs w:val="24"/>
        </w:rPr>
        <w:t>4-5 munkadarab bemutatása (festés, ragasztás).</w:t>
      </w:r>
    </w:p>
    <w:p w:rsidR="005A624B" w:rsidRPr="00C975EB" w:rsidRDefault="001B5BDD" w:rsidP="00C975EB">
      <w:pPr>
        <w:pStyle w:val="Listaszerbekezds"/>
        <w:numPr>
          <w:ilvl w:val="0"/>
          <w:numId w:val="5"/>
        </w:numPr>
        <w:spacing w:after="0" w:line="360" w:lineRule="auto"/>
        <w:rPr>
          <w:rFonts w:ascii="Times New Roman" w:hAnsi="Times New Roman"/>
          <w:sz w:val="24"/>
          <w:szCs w:val="24"/>
        </w:rPr>
      </w:pPr>
      <w:r w:rsidRPr="00C975EB">
        <w:rPr>
          <w:rFonts w:ascii="Times New Roman" w:hAnsi="Times New Roman"/>
          <w:sz w:val="24"/>
          <w:szCs w:val="24"/>
        </w:rPr>
        <w:t>A képalkotó tevékenységek közül személyes kifejező alkotások létrehozása.</w:t>
      </w:r>
      <w:r w:rsidRPr="00C975EB">
        <w:rPr>
          <w:rFonts w:ascii="Times New Roman" w:hAnsi="Times New Roman"/>
          <w:sz w:val="24"/>
          <w:szCs w:val="24"/>
        </w:rPr>
        <w:cr/>
      </w:r>
      <w:r w:rsidR="005A624B" w:rsidRPr="00C975EB">
        <w:rPr>
          <w:rFonts w:ascii="Times New Roman" w:hAnsi="Times New Roman"/>
          <w:sz w:val="24"/>
          <w:szCs w:val="24"/>
        </w:rPr>
        <w:t>Ismerje az évfolyam számára előírt eszközöket, és tudja azokat rendeltetésszerűen hasz</w:t>
      </w:r>
      <w:bookmarkStart w:id="0" w:name="_GoBack"/>
      <w:bookmarkEnd w:id="0"/>
      <w:r w:rsidR="005A624B" w:rsidRPr="00C975EB">
        <w:rPr>
          <w:rFonts w:ascii="Times New Roman" w:hAnsi="Times New Roman"/>
          <w:sz w:val="24"/>
          <w:szCs w:val="24"/>
        </w:rPr>
        <w:t>nálni.</w:t>
      </w:r>
    </w:p>
    <w:p w:rsidR="005A624B" w:rsidRPr="00C975EB" w:rsidRDefault="005A624B" w:rsidP="00C975EB">
      <w:pPr>
        <w:pStyle w:val="Listaszerbekezds"/>
        <w:numPr>
          <w:ilvl w:val="0"/>
          <w:numId w:val="5"/>
        </w:numPr>
        <w:spacing w:after="0" w:line="360" w:lineRule="auto"/>
        <w:rPr>
          <w:rFonts w:ascii="Times New Roman" w:hAnsi="Times New Roman"/>
          <w:sz w:val="24"/>
          <w:szCs w:val="24"/>
        </w:rPr>
      </w:pPr>
      <w:r w:rsidRPr="00C975EB">
        <w:rPr>
          <w:rFonts w:ascii="Times New Roman" w:hAnsi="Times New Roman"/>
          <w:sz w:val="24"/>
          <w:szCs w:val="24"/>
        </w:rPr>
        <w:lastRenderedPageBreak/>
        <w:t>Ismerkedjen meg a természet és az ember alkotta jelekkel.</w:t>
      </w:r>
    </w:p>
    <w:p w:rsidR="005A624B" w:rsidRPr="00C975EB" w:rsidRDefault="005A624B" w:rsidP="00C975EB">
      <w:pPr>
        <w:pStyle w:val="Listaszerbekezds"/>
        <w:numPr>
          <w:ilvl w:val="0"/>
          <w:numId w:val="5"/>
        </w:numPr>
        <w:spacing w:after="0" w:line="360" w:lineRule="auto"/>
        <w:rPr>
          <w:rFonts w:ascii="Times New Roman" w:hAnsi="Times New Roman"/>
          <w:sz w:val="24"/>
          <w:szCs w:val="24"/>
        </w:rPr>
      </w:pPr>
      <w:r w:rsidRPr="00C975EB">
        <w:rPr>
          <w:rFonts w:ascii="Times New Roman" w:hAnsi="Times New Roman"/>
          <w:sz w:val="24"/>
          <w:szCs w:val="24"/>
        </w:rPr>
        <w:t>Tudjon viszonyítani (kisebb-nagyobb).</w:t>
      </w:r>
    </w:p>
    <w:p w:rsidR="005A624B" w:rsidRPr="00C975EB" w:rsidRDefault="005A624B" w:rsidP="00C975EB">
      <w:pPr>
        <w:pStyle w:val="Listaszerbekezds"/>
        <w:numPr>
          <w:ilvl w:val="0"/>
          <w:numId w:val="5"/>
        </w:numPr>
        <w:spacing w:after="0" w:line="360" w:lineRule="auto"/>
        <w:rPr>
          <w:rFonts w:ascii="Times New Roman" w:hAnsi="Times New Roman"/>
          <w:sz w:val="24"/>
          <w:szCs w:val="24"/>
        </w:rPr>
      </w:pPr>
      <w:r w:rsidRPr="00C975EB">
        <w:rPr>
          <w:rFonts w:ascii="Times New Roman" w:hAnsi="Times New Roman"/>
          <w:sz w:val="24"/>
          <w:szCs w:val="24"/>
        </w:rPr>
        <w:t>Ismerje fel a főszíneket, a fehéret és a feketét.</w:t>
      </w:r>
    </w:p>
    <w:p w:rsidR="005A624B" w:rsidRPr="00C975EB" w:rsidRDefault="005A624B" w:rsidP="00C975EB">
      <w:pPr>
        <w:pStyle w:val="Listaszerbekezds"/>
        <w:numPr>
          <w:ilvl w:val="0"/>
          <w:numId w:val="5"/>
        </w:numPr>
        <w:spacing w:after="0" w:line="360" w:lineRule="auto"/>
        <w:rPr>
          <w:rFonts w:ascii="Times New Roman" w:hAnsi="Times New Roman"/>
          <w:sz w:val="24"/>
          <w:szCs w:val="24"/>
        </w:rPr>
      </w:pPr>
      <w:r w:rsidRPr="00C975EB">
        <w:rPr>
          <w:rFonts w:ascii="Times New Roman" w:hAnsi="Times New Roman"/>
          <w:sz w:val="24"/>
          <w:szCs w:val="24"/>
        </w:rPr>
        <w:t>Tudjon vonal, folt és színképzéssel alkotást létrehozni.</w:t>
      </w:r>
    </w:p>
    <w:p w:rsidR="005A624B" w:rsidRPr="00C975EB" w:rsidRDefault="005A624B" w:rsidP="00C975EB">
      <w:pPr>
        <w:pStyle w:val="Listaszerbekezds"/>
        <w:numPr>
          <w:ilvl w:val="0"/>
          <w:numId w:val="5"/>
        </w:numPr>
        <w:spacing w:after="0" w:line="360" w:lineRule="auto"/>
        <w:rPr>
          <w:rFonts w:ascii="Times New Roman" w:hAnsi="Times New Roman"/>
          <w:sz w:val="24"/>
          <w:szCs w:val="24"/>
        </w:rPr>
      </w:pPr>
      <w:r w:rsidRPr="00C975EB">
        <w:rPr>
          <w:rFonts w:ascii="Times New Roman" w:hAnsi="Times New Roman"/>
          <w:sz w:val="24"/>
          <w:szCs w:val="24"/>
        </w:rPr>
        <w:t>Legyen képes egyszerű tárgyak létrehozására.</w:t>
      </w:r>
    </w:p>
    <w:p w:rsidR="005A624B" w:rsidRPr="00C975EB" w:rsidRDefault="005A624B" w:rsidP="00C975EB">
      <w:pPr>
        <w:pStyle w:val="Listaszerbekezds"/>
        <w:numPr>
          <w:ilvl w:val="0"/>
          <w:numId w:val="5"/>
        </w:numPr>
        <w:spacing w:after="0" w:line="360" w:lineRule="auto"/>
        <w:rPr>
          <w:rFonts w:ascii="Times New Roman" w:hAnsi="Times New Roman"/>
          <w:sz w:val="24"/>
          <w:szCs w:val="24"/>
        </w:rPr>
      </w:pPr>
      <w:r w:rsidRPr="00C975EB">
        <w:rPr>
          <w:rFonts w:ascii="Times New Roman" w:hAnsi="Times New Roman"/>
          <w:sz w:val="24"/>
          <w:szCs w:val="24"/>
        </w:rPr>
        <w:t>Fejlődjön esztétikai érzéke.</w:t>
      </w:r>
    </w:p>
    <w:p w:rsidR="005A624B" w:rsidRPr="00C975EB" w:rsidRDefault="005A624B" w:rsidP="00C975EB">
      <w:pPr>
        <w:pStyle w:val="Listaszerbekezds"/>
        <w:numPr>
          <w:ilvl w:val="0"/>
          <w:numId w:val="5"/>
        </w:numPr>
        <w:spacing w:after="0" w:line="360" w:lineRule="auto"/>
        <w:rPr>
          <w:rFonts w:ascii="Times New Roman" w:hAnsi="Times New Roman"/>
          <w:sz w:val="24"/>
          <w:szCs w:val="24"/>
        </w:rPr>
      </w:pPr>
      <w:r w:rsidRPr="00C975EB">
        <w:rPr>
          <w:rFonts w:ascii="Times New Roman" w:hAnsi="Times New Roman"/>
          <w:sz w:val="24"/>
          <w:szCs w:val="24"/>
        </w:rPr>
        <w:t>Tudjon közös beszélgetésekbe bekapcsolódni, egy-egy látványra rácsodálkozni.</w:t>
      </w:r>
    </w:p>
    <w:p w:rsidR="005A624B" w:rsidRPr="00C975EB" w:rsidRDefault="005A624B" w:rsidP="00C975EB">
      <w:pPr>
        <w:pStyle w:val="Listaszerbekezds"/>
        <w:numPr>
          <w:ilvl w:val="0"/>
          <w:numId w:val="5"/>
        </w:numPr>
        <w:spacing w:after="0" w:line="360" w:lineRule="auto"/>
        <w:rPr>
          <w:rFonts w:ascii="Times New Roman" w:hAnsi="Times New Roman"/>
          <w:sz w:val="24"/>
          <w:szCs w:val="24"/>
        </w:rPr>
      </w:pPr>
      <w:r w:rsidRPr="00C975EB">
        <w:rPr>
          <w:rFonts w:ascii="Times New Roman" w:hAnsi="Times New Roman"/>
          <w:sz w:val="24"/>
          <w:szCs w:val="24"/>
        </w:rPr>
        <w:t>Tudja mi a sík, tömeg, térforma (tapasztalás, érzékelés).</w:t>
      </w:r>
    </w:p>
    <w:p w:rsidR="005A624B" w:rsidRPr="00C975EB" w:rsidRDefault="005A624B" w:rsidP="00C975EB">
      <w:pPr>
        <w:pStyle w:val="Listaszerbekezds"/>
        <w:numPr>
          <w:ilvl w:val="0"/>
          <w:numId w:val="5"/>
        </w:numPr>
        <w:spacing w:after="0" w:line="360" w:lineRule="auto"/>
        <w:rPr>
          <w:rFonts w:ascii="Times New Roman" w:hAnsi="Times New Roman"/>
          <w:sz w:val="24"/>
          <w:szCs w:val="24"/>
        </w:rPr>
      </w:pPr>
      <w:r w:rsidRPr="00C975EB">
        <w:rPr>
          <w:rFonts w:ascii="Times New Roman" w:hAnsi="Times New Roman"/>
          <w:sz w:val="24"/>
          <w:szCs w:val="24"/>
        </w:rPr>
        <w:t>Tudja, mi a pont, egyenes, görbe, kör.</w:t>
      </w:r>
    </w:p>
    <w:sectPr w:rsidR="005A624B" w:rsidRPr="00C975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Lucida Grande">
    <w:altName w:val="Courier New"/>
    <w:charset w:val="00"/>
    <w:family w:val="auto"/>
    <w:pitch w:val="variable"/>
    <w:sig w:usb0="00000000"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B7257"/>
    <w:multiLevelType w:val="hybridMultilevel"/>
    <w:tmpl w:val="754EAC20"/>
    <w:lvl w:ilvl="0" w:tplc="040E0001">
      <w:start w:val="1"/>
      <w:numFmt w:val="bullet"/>
      <w:lvlText w:val=""/>
      <w:lvlJc w:val="left"/>
      <w:pPr>
        <w:ind w:left="720" w:hanging="360"/>
      </w:pPr>
      <w:rPr>
        <w:rFonts w:ascii="Symbol" w:hAnsi="Symbol" w:hint="default"/>
      </w:rPr>
    </w:lvl>
    <w:lvl w:ilvl="1" w:tplc="1B0E3DBE">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15D11657"/>
    <w:multiLevelType w:val="hybridMultilevel"/>
    <w:tmpl w:val="0C14C48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5C882001"/>
    <w:multiLevelType w:val="hybridMultilevel"/>
    <w:tmpl w:val="53CC306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7AB24579"/>
    <w:multiLevelType w:val="hybridMultilevel"/>
    <w:tmpl w:val="C74C2150"/>
    <w:lvl w:ilvl="0" w:tplc="46EAF87C">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Times New Roman"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Times New Roman"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Times New Roman" w:hint="default"/>
      </w:rPr>
    </w:lvl>
    <w:lvl w:ilvl="8" w:tplc="04090005">
      <w:start w:val="1"/>
      <w:numFmt w:val="bullet"/>
      <w:lvlText w:val=""/>
      <w:lvlJc w:val="left"/>
      <w:pPr>
        <w:ind w:left="8280" w:hanging="360"/>
      </w:pPr>
      <w:rPr>
        <w:rFonts w:ascii="Wingdings" w:hAnsi="Wingdings" w:hint="default"/>
      </w:rPr>
    </w:lvl>
  </w:abstractNum>
  <w:abstractNum w:abstractNumId="4" w15:restartNumberingAfterBreak="0">
    <w:nsid w:val="7DA21445"/>
    <w:multiLevelType w:val="hybridMultilevel"/>
    <w:tmpl w:val="BE9875B4"/>
    <w:lvl w:ilvl="0" w:tplc="46EAF87C">
      <w:start w:val="1"/>
      <w:numFmt w:val="bullet"/>
      <w:lvlText w:val=""/>
      <w:lvlJc w:val="left"/>
      <w:pPr>
        <w:ind w:left="644" w:hanging="360"/>
      </w:pPr>
      <w:rPr>
        <w:rFonts w:ascii="Symbol" w:hAnsi="Symbol" w:hint="default"/>
      </w:rPr>
    </w:lvl>
    <w:lvl w:ilvl="1" w:tplc="040E0003">
      <w:start w:val="1"/>
      <w:numFmt w:val="bullet"/>
      <w:lvlText w:val="o"/>
      <w:lvlJc w:val="left"/>
      <w:pPr>
        <w:ind w:left="1364" w:hanging="360"/>
      </w:pPr>
      <w:rPr>
        <w:rFonts w:ascii="Courier New" w:hAnsi="Courier New" w:cs="Times New Roman" w:hint="default"/>
      </w:rPr>
    </w:lvl>
    <w:lvl w:ilvl="2" w:tplc="040E0005">
      <w:start w:val="1"/>
      <w:numFmt w:val="bullet"/>
      <w:lvlText w:val=""/>
      <w:lvlJc w:val="left"/>
      <w:pPr>
        <w:ind w:left="2084" w:hanging="360"/>
      </w:pPr>
      <w:rPr>
        <w:rFonts w:ascii="Wingdings" w:hAnsi="Wingdings" w:hint="default"/>
      </w:rPr>
    </w:lvl>
    <w:lvl w:ilvl="3" w:tplc="040E0001">
      <w:start w:val="1"/>
      <w:numFmt w:val="bullet"/>
      <w:lvlText w:val=""/>
      <w:lvlJc w:val="left"/>
      <w:pPr>
        <w:ind w:left="2804" w:hanging="360"/>
      </w:pPr>
      <w:rPr>
        <w:rFonts w:ascii="Symbol" w:hAnsi="Symbol" w:hint="default"/>
      </w:rPr>
    </w:lvl>
    <w:lvl w:ilvl="4" w:tplc="040E0003">
      <w:start w:val="1"/>
      <w:numFmt w:val="bullet"/>
      <w:lvlText w:val="o"/>
      <w:lvlJc w:val="left"/>
      <w:pPr>
        <w:ind w:left="3524" w:hanging="360"/>
      </w:pPr>
      <w:rPr>
        <w:rFonts w:ascii="Courier New" w:hAnsi="Courier New" w:cs="Times New Roman" w:hint="default"/>
      </w:rPr>
    </w:lvl>
    <w:lvl w:ilvl="5" w:tplc="040E0005">
      <w:start w:val="1"/>
      <w:numFmt w:val="bullet"/>
      <w:lvlText w:val=""/>
      <w:lvlJc w:val="left"/>
      <w:pPr>
        <w:ind w:left="4244" w:hanging="360"/>
      </w:pPr>
      <w:rPr>
        <w:rFonts w:ascii="Wingdings" w:hAnsi="Wingdings" w:hint="default"/>
      </w:rPr>
    </w:lvl>
    <w:lvl w:ilvl="6" w:tplc="040E0001">
      <w:start w:val="1"/>
      <w:numFmt w:val="bullet"/>
      <w:lvlText w:val=""/>
      <w:lvlJc w:val="left"/>
      <w:pPr>
        <w:ind w:left="4964" w:hanging="360"/>
      </w:pPr>
      <w:rPr>
        <w:rFonts w:ascii="Symbol" w:hAnsi="Symbol" w:hint="default"/>
      </w:rPr>
    </w:lvl>
    <w:lvl w:ilvl="7" w:tplc="040E0003">
      <w:start w:val="1"/>
      <w:numFmt w:val="bullet"/>
      <w:lvlText w:val="o"/>
      <w:lvlJc w:val="left"/>
      <w:pPr>
        <w:ind w:left="5684" w:hanging="360"/>
      </w:pPr>
      <w:rPr>
        <w:rFonts w:ascii="Courier New" w:hAnsi="Courier New" w:cs="Times New Roman" w:hint="default"/>
      </w:rPr>
    </w:lvl>
    <w:lvl w:ilvl="8" w:tplc="040E0005">
      <w:start w:val="1"/>
      <w:numFmt w:val="bullet"/>
      <w:lvlText w:val=""/>
      <w:lvlJc w:val="left"/>
      <w:pPr>
        <w:ind w:left="6404" w:hanging="360"/>
      </w:pPr>
      <w:rPr>
        <w:rFonts w:ascii="Wingdings" w:hAnsi="Wingdings" w:hint="default"/>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761"/>
    <w:rsid w:val="001B5BDD"/>
    <w:rsid w:val="005A624B"/>
    <w:rsid w:val="00827865"/>
    <w:rsid w:val="009372BF"/>
    <w:rsid w:val="00961411"/>
    <w:rsid w:val="00C975EB"/>
    <w:rsid w:val="00CA4761"/>
    <w:rsid w:val="00E43E22"/>
    <w:rsid w:val="00E45F9B"/>
    <w:rsid w:val="00FB4B6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E8174F-AAC8-4E0B-9B96-40C75DD15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B4B6F"/>
    <w:pPr>
      <w:spacing w:after="200" w:line="276" w:lineRule="auto"/>
    </w:pPr>
    <w:rPr>
      <w:rFonts w:ascii="Calibri" w:eastAsia="Calibri" w:hAnsi="Calibri" w:cs="Times New Roman"/>
    </w:rPr>
  </w:style>
  <w:style w:type="paragraph" w:styleId="Cmsor8">
    <w:name w:val="heading 8"/>
    <w:basedOn w:val="Norml"/>
    <w:next w:val="Norml"/>
    <w:link w:val="Cmsor8Char"/>
    <w:uiPriority w:val="99"/>
    <w:semiHidden/>
    <w:unhideWhenUsed/>
    <w:qFormat/>
    <w:rsid w:val="00FB4B6F"/>
    <w:pPr>
      <w:keepNext/>
      <w:keepLines/>
      <w:spacing w:before="200" w:after="0"/>
      <w:outlineLvl w:val="7"/>
    </w:pPr>
    <w:rPr>
      <w:rFonts w:ascii="Cambria" w:eastAsia="Times New Roman" w:hAnsi="Cambria"/>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8Char">
    <w:name w:val="Címsor 8 Char"/>
    <w:basedOn w:val="Bekezdsalapbettpusa"/>
    <w:link w:val="Cmsor8"/>
    <w:uiPriority w:val="99"/>
    <w:semiHidden/>
    <w:rsid w:val="00FB4B6F"/>
    <w:rPr>
      <w:rFonts w:ascii="Cambria" w:eastAsia="Times New Roman" w:hAnsi="Cambria" w:cs="Times New Roman"/>
      <w:color w:val="404040"/>
      <w:sz w:val="20"/>
      <w:szCs w:val="20"/>
    </w:rPr>
  </w:style>
  <w:style w:type="character" w:customStyle="1" w:styleId="NormlWebChar">
    <w:name w:val="Normál (Web) Char"/>
    <w:link w:val="NormlWeb"/>
    <w:uiPriority w:val="99"/>
    <w:semiHidden/>
    <w:locked/>
    <w:rsid w:val="00FB4B6F"/>
    <w:rPr>
      <w:rFonts w:ascii="Times New Roman" w:hAnsi="Times New Roman" w:cs="Times New Roman"/>
      <w:sz w:val="24"/>
      <w:szCs w:val="24"/>
      <w:lang w:val="x-none"/>
    </w:rPr>
  </w:style>
  <w:style w:type="paragraph" w:styleId="NormlWeb">
    <w:name w:val="Normal (Web)"/>
    <w:basedOn w:val="Norml"/>
    <w:link w:val="NormlWebChar"/>
    <w:uiPriority w:val="99"/>
    <w:semiHidden/>
    <w:unhideWhenUsed/>
    <w:rsid w:val="00FB4B6F"/>
    <w:pPr>
      <w:spacing w:before="100" w:beforeAutospacing="1" w:after="100" w:afterAutospacing="1" w:line="240" w:lineRule="auto"/>
    </w:pPr>
    <w:rPr>
      <w:rFonts w:ascii="Times New Roman" w:eastAsiaTheme="minorHAnsi" w:hAnsi="Times New Roman"/>
      <w:sz w:val="24"/>
      <w:szCs w:val="24"/>
      <w:lang w:val="x-none"/>
    </w:rPr>
  </w:style>
  <w:style w:type="paragraph" w:styleId="Listaszerbekezds">
    <w:name w:val="List Paragraph"/>
    <w:basedOn w:val="Norml"/>
    <w:uiPriority w:val="34"/>
    <w:qFormat/>
    <w:rsid w:val="00FB4B6F"/>
    <w:pPr>
      <w:ind w:left="720"/>
      <w:contextualSpacing/>
    </w:pPr>
  </w:style>
  <w:style w:type="paragraph" w:customStyle="1" w:styleId="CM38">
    <w:name w:val="CM38"/>
    <w:next w:val="Norml"/>
    <w:uiPriority w:val="99"/>
    <w:rsid w:val="00FB4B6F"/>
    <w:pPr>
      <w:widowControl w:val="0"/>
      <w:spacing w:after="325" w:line="240" w:lineRule="auto"/>
    </w:pPr>
    <w:rPr>
      <w:rFonts w:ascii="Arial" w:eastAsia="Times New Roman" w:hAnsi="Arial" w:cs="Arial"/>
      <w:color w:val="000000"/>
      <w:sz w:val="24"/>
      <w:szCs w:val="24"/>
      <w:lang w:val="en-US"/>
    </w:rPr>
  </w:style>
  <w:style w:type="paragraph" w:customStyle="1" w:styleId="Heading31">
    <w:name w:val="Heading 31"/>
    <w:next w:val="Norml"/>
    <w:uiPriority w:val="99"/>
    <w:rsid w:val="00FB4B6F"/>
    <w:pPr>
      <w:keepNext/>
      <w:keepLines/>
      <w:spacing w:before="200" w:after="0" w:line="240" w:lineRule="auto"/>
      <w:outlineLvl w:val="2"/>
    </w:pPr>
    <w:rPr>
      <w:rFonts w:ascii="Lucida Grande" w:eastAsia="Times New Roman" w:hAnsi="Lucida Grande" w:cs="Lucida Grande"/>
      <w:b/>
      <w:bCs/>
      <w:color w:val="356DB0"/>
      <w:lang w:val="en-US"/>
    </w:rPr>
  </w:style>
  <w:style w:type="paragraph" w:customStyle="1" w:styleId="Heading51">
    <w:name w:val="Heading 51"/>
    <w:next w:val="Norml"/>
    <w:uiPriority w:val="99"/>
    <w:rsid w:val="00FB4B6F"/>
    <w:pPr>
      <w:spacing w:before="240" w:after="60" w:line="240" w:lineRule="auto"/>
      <w:outlineLvl w:val="4"/>
    </w:pPr>
    <w:rPr>
      <w:rFonts w:ascii="Lucida Grande" w:eastAsia="Times New Roman" w:hAnsi="Lucida Grande" w:cs="Lucida Grande"/>
      <w:b/>
      <w:bCs/>
      <w:color w:val="000000"/>
      <w:sz w:val="26"/>
      <w:szCs w:val="26"/>
      <w:lang w:val="en-US"/>
    </w:rPr>
  </w:style>
  <w:style w:type="table" w:styleId="Rcsostblzat">
    <w:name w:val="Table Grid"/>
    <w:basedOn w:val="Normltblzat"/>
    <w:uiPriority w:val="39"/>
    <w:rsid w:val="001B5B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3358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11</Pages>
  <Words>2934</Words>
  <Characters>20248</Characters>
  <Application>Microsoft Office Word</Application>
  <DocSecurity>0</DocSecurity>
  <Lines>168</Lines>
  <Paragraphs>46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23136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Microsoft-fiók</dc:creator>
  <cp:keywords/>
  <dc:description/>
  <cp:lastModifiedBy>Tanuló</cp:lastModifiedBy>
  <cp:revision>3</cp:revision>
  <dcterms:created xsi:type="dcterms:W3CDTF">2024-05-08T17:48:00Z</dcterms:created>
  <dcterms:modified xsi:type="dcterms:W3CDTF">2024-05-10T06:47:00Z</dcterms:modified>
</cp:coreProperties>
</file>