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06B" w:rsidRDefault="005246FD" w:rsidP="00B3406B">
      <w:pPr>
        <w:pStyle w:val="Cmsor1"/>
        <w:spacing w:before="240" w:after="240" w:line="276" w:lineRule="auto"/>
        <w:jc w:val="center"/>
        <w:rPr>
          <w:rFonts w:ascii="Times New Roman" w:hAnsi="Times New Roman" w:cs="Times New Roman"/>
          <w:color w:val="0070C0"/>
          <w:sz w:val="24"/>
          <w:szCs w:val="24"/>
        </w:rPr>
      </w:pPr>
      <w:r>
        <w:rPr>
          <w:rFonts w:ascii="Times New Roman" w:hAnsi="Times New Roman" w:cs="Times New Roman"/>
          <w:color w:val="0070C0"/>
          <w:sz w:val="24"/>
          <w:szCs w:val="24"/>
        </w:rPr>
        <w:t>I</w:t>
      </w:r>
      <w:r w:rsidR="00B3406B" w:rsidRPr="00B61925">
        <w:rPr>
          <w:rFonts w:ascii="Times New Roman" w:hAnsi="Times New Roman" w:cs="Times New Roman"/>
          <w:color w:val="0070C0"/>
          <w:sz w:val="24"/>
          <w:szCs w:val="24"/>
        </w:rPr>
        <w:t>rodalom</w:t>
      </w:r>
      <w:bookmarkStart w:id="0" w:name="_heading=h.4awfdk4py8u" w:colFirst="0" w:colLast="0"/>
      <w:bookmarkEnd w:id="0"/>
    </w:p>
    <w:p w:rsidR="00B3406B" w:rsidRPr="00667BEA" w:rsidRDefault="00B3406B" w:rsidP="00B3406B">
      <w:pPr>
        <w:pStyle w:val="Cmsor1"/>
        <w:spacing w:before="240" w:after="240" w:line="276" w:lineRule="auto"/>
        <w:jc w:val="center"/>
        <w:rPr>
          <w:rFonts w:ascii="Times New Roman" w:hAnsi="Times New Roman" w:cs="Times New Roman"/>
          <w:color w:val="0070C0"/>
          <w:sz w:val="24"/>
          <w:szCs w:val="24"/>
        </w:rPr>
      </w:pPr>
      <w:r w:rsidRPr="000F6167">
        <w:rPr>
          <w:rFonts w:ascii="Times New Roman" w:hAnsi="Times New Roman" w:cs="Times New Roman"/>
          <w:sz w:val="24"/>
          <w:szCs w:val="24"/>
        </w:rPr>
        <w:t>2. évfolyam</w:t>
      </w:r>
    </w:p>
    <w:p w:rsidR="00B3406B" w:rsidRPr="000F6167" w:rsidRDefault="00B3406B" w:rsidP="00B3406B">
      <w:pPr>
        <w:spacing w:after="120" w:line="276" w:lineRule="auto"/>
        <w:jc w:val="both"/>
        <w:rPr>
          <w:rFonts w:eastAsia="Calibri"/>
        </w:rPr>
      </w:pPr>
      <w:r w:rsidRPr="000F6167">
        <w:rPr>
          <w:rFonts w:eastAsia="Calibri"/>
        </w:rPr>
        <w:t xml:space="preserve">Az iskolába kerülő gyermekek nyelvhasználata nagyon eltérő. Ennek a két évfolyamnak az egyik fő feladata az ösztönös nyelvhasználat </w:t>
      </w:r>
      <w:r>
        <w:rPr>
          <w:rFonts w:eastAsia="Calibri"/>
        </w:rPr>
        <w:t>tudatosítása</w:t>
      </w:r>
      <w:r w:rsidRPr="000F6167">
        <w:rPr>
          <w:rFonts w:eastAsia="Calibri"/>
        </w:rPr>
        <w:t>. A nyelvi tudatosság fejlesztésének eredményeként fejlődik a tanuló fonémahallása, szótagolási, valam</w:t>
      </w:r>
      <w:r>
        <w:rPr>
          <w:rFonts w:eastAsia="Calibri"/>
        </w:rPr>
        <w:t xml:space="preserve">int analizáló-szintetizáló </w:t>
      </w:r>
      <w:r w:rsidRPr="000F6167">
        <w:rPr>
          <w:rFonts w:eastAsia="Calibri"/>
        </w:rPr>
        <w:t>képessége, mindeközben elsajátítja az olvasás-írás jelrendszerét.</w:t>
      </w:r>
    </w:p>
    <w:p w:rsidR="00B3406B" w:rsidRPr="000F6167" w:rsidRDefault="00B3406B" w:rsidP="00B3406B">
      <w:pPr>
        <w:spacing w:after="120" w:line="276" w:lineRule="auto"/>
        <w:jc w:val="both"/>
        <w:rPr>
          <w:rFonts w:eastAsia="Calibri"/>
        </w:rPr>
      </w:pPr>
      <w:r>
        <w:rPr>
          <w:rFonts w:eastAsia="Calibri"/>
        </w:rPr>
        <w:t>Az olvasás</w:t>
      </w:r>
      <w:r w:rsidRPr="000F6167">
        <w:rPr>
          <w:rFonts w:eastAsia="Calibri"/>
        </w:rPr>
        <w:t xml:space="preserve"> készségének kialakítása alapvetően meghatározhatja a tanuló későbbi tanulási képességeinek fejlődését, iskolai sikerességét. Ezért szükséges az egyéni képességeket figyelembe vevő differenciált alapozás. </w:t>
      </w:r>
    </w:p>
    <w:p w:rsidR="00B3406B" w:rsidRDefault="00B3406B" w:rsidP="00B3406B">
      <w:pPr>
        <w:spacing w:after="120" w:line="276" w:lineRule="auto"/>
        <w:jc w:val="both"/>
        <w:rPr>
          <w:rFonts w:eastAsia="Calibri"/>
        </w:rPr>
      </w:pPr>
      <w:r w:rsidRPr="000F6167">
        <w:rPr>
          <w:rFonts w:eastAsia="Calibri"/>
        </w:rPr>
        <w:t>Az olvasás jelrendszerének megtanítása párhuzamosan folyik az olvasástechnika és a szövegértés fejlesztésével az egyes témakörök mentén. Az olvasástechnika elsajátításától folyamatosan a szövegértésre tevődik a hangsúly.</w:t>
      </w:r>
      <w:r>
        <w:rPr>
          <w:rFonts w:eastAsia="Calibri"/>
        </w:rPr>
        <w:t xml:space="preserve"> </w:t>
      </w:r>
      <w:r w:rsidRPr="00667BEA">
        <w:rPr>
          <w:rFonts w:eastAsia="Calibri"/>
        </w:rPr>
        <w:t>Az oktatási szakasz kimeneti méréssel zárul.</w:t>
      </w:r>
    </w:p>
    <w:p w:rsidR="00B3406B" w:rsidRPr="00667BEA" w:rsidRDefault="00B3406B" w:rsidP="00B3406B">
      <w:pPr>
        <w:spacing w:after="120" w:line="276" w:lineRule="auto"/>
        <w:jc w:val="both"/>
        <w:rPr>
          <w:rFonts w:eastAsia="Calibri"/>
        </w:rPr>
      </w:pPr>
    </w:p>
    <w:p w:rsidR="00B3406B" w:rsidRPr="000F6167" w:rsidRDefault="00B3406B" w:rsidP="00B3406B">
      <w:pPr>
        <w:spacing w:after="120" w:line="276" w:lineRule="auto"/>
        <w:jc w:val="both"/>
        <w:rPr>
          <w:rFonts w:eastAsia="Calibri"/>
          <w:b/>
        </w:rPr>
      </w:pPr>
      <w:r>
        <w:rPr>
          <w:rFonts w:eastAsia="Calibri"/>
          <w:b/>
        </w:rPr>
        <w:t xml:space="preserve">A 2. évfolyamon a magyar </w:t>
      </w:r>
      <w:r w:rsidRPr="000F6167">
        <w:rPr>
          <w:rFonts w:eastAsia="Calibri"/>
          <w:b/>
        </w:rPr>
        <w:t xml:space="preserve">irodalom </w:t>
      </w:r>
      <w:r>
        <w:rPr>
          <w:rFonts w:eastAsia="Calibri"/>
          <w:b/>
        </w:rPr>
        <w:t>tantárgy alapóraszáma: 144 óra, de az intézményünk helyi tanterve alapján a heti óraszám +1 órával módosult, így 180 óra lesz.</w:t>
      </w:r>
    </w:p>
    <w:p w:rsidR="00B3406B" w:rsidRPr="000F6167" w:rsidRDefault="00B3406B" w:rsidP="00B3406B">
      <w:pPr>
        <w:spacing w:after="120" w:line="276" w:lineRule="auto"/>
        <w:jc w:val="both"/>
        <w:rPr>
          <w:rFonts w:eastAsia="Calibri"/>
          <w:b/>
        </w:rPr>
      </w:pPr>
      <w:r>
        <w:t xml:space="preserve">     </w:t>
      </w:r>
    </w:p>
    <w:tbl>
      <w:tblPr>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40"/>
      </w:tblGrid>
      <w:tr w:rsidR="00B3406B" w:rsidRPr="000F6167" w:rsidTr="005246FD">
        <w:tc>
          <w:tcPr>
            <w:tcW w:w="9640" w:type="dxa"/>
          </w:tcPr>
          <w:p w:rsidR="00B3406B" w:rsidRPr="000F6167" w:rsidRDefault="00B3406B" w:rsidP="005246FD">
            <w:pPr>
              <w:jc w:val="center"/>
              <w:rPr>
                <w:b/>
              </w:rPr>
            </w:pPr>
            <w:r w:rsidRPr="00AA4277">
              <w:rPr>
                <w:b/>
                <w:smallCaps/>
                <w:sz w:val="28"/>
              </w:rPr>
              <w:t>Beszéd és olvasás</w:t>
            </w:r>
          </w:p>
        </w:tc>
      </w:tr>
      <w:tr w:rsidR="00B3406B" w:rsidRPr="000F6167" w:rsidTr="005246FD">
        <w:tc>
          <w:tcPr>
            <w:tcW w:w="9640" w:type="dxa"/>
          </w:tcPr>
          <w:p w:rsidR="00B3406B" w:rsidRPr="00AA4277" w:rsidRDefault="00B3406B" w:rsidP="005246FD">
            <w:pPr>
              <w:rPr>
                <w:sz w:val="28"/>
              </w:rPr>
            </w:pPr>
            <w:r w:rsidRPr="00AA4277">
              <w:rPr>
                <w:b/>
                <w:sz w:val="28"/>
              </w:rPr>
              <w:t xml:space="preserve">1. Beszéd és kommunikáció </w:t>
            </w:r>
          </w:p>
        </w:tc>
      </w:tr>
      <w:tr w:rsidR="00B3406B" w:rsidRPr="000F6167" w:rsidTr="005246FD">
        <w:tc>
          <w:tcPr>
            <w:tcW w:w="9640" w:type="dxa"/>
          </w:tcPr>
          <w:p w:rsidR="00B3406B" w:rsidRPr="00174A6F" w:rsidRDefault="00B3406B" w:rsidP="005246FD">
            <w:pPr>
              <w:pStyle w:val="Cmsor2"/>
              <w:spacing w:before="0"/>
              <w:rPr>
                <w:rFonts w:ascii="Times New Roman" w:eastAsia="Times New Roman" w:hAnsi="Times New Roman" w:cs="Times New Roman"/>
                <w:smallCaps w:val="0"/>
                <w:strike/>
                <w:color w:val="000000"/>
                <w:sz w:val="28"/>
                <w:szCs w:val="24"/>
              </w:rPr>
            </w:pPr>
            <w:r w:rsidRPr="00174A6F">
              <w:rPr>
                <w:rFonts w:ascii="Times New Roman" w:eastAsia="Times New Roman" w:hAnsi="Times New Roman" w:cs="Times New Roman"/>
                <w:smallCaps w:val="0"/>
                <w:strike/>
                <w:color w:val="000000"/>
                <w:sz w:val="28"/>
                <w:szCs w:val="24"/>
              </w:rPr>
              <w:t>2. Betűtanítás kezdete. Olvasási készséget megalapozó képességek fejlesztése</w:t>
            </w:r>
          </w:p>
        </w:tc>
      </w:tr>
      <w:tr w:rsidR="00B3406B" w:rsidRPr="000F6167" w:rsidTr="005246FD">
        <w:tc>
          <w:tcPr>
            <w:tcW w:w="9640" w:type="dxa"/>
          </w:tcPr>
          <w:p w:rsidR="00B3406B" w:rsidRPr="00174A6F" w:rsidRDefault="00B3406B" w:rsidP="005246FD">
            <w:pPr>
              <w:rPr>
                <w:strike/>
              </w:rPr>
            </w:pPr>
            <w:r w:rsidRPr="00174A6F">
              <w:rPr>
                <w:strike/>
              </w:rPr>
              <w:t>A témakör sajátossága a képességfejlesztés. Az időkeret tartalmazza az előkészítő szakasz képességfejlesztését és minden hang és betű tanításának előkészítését.</w:t>
            </w:r>
          </w:p>
        </w:tc>
      </w:tr>
      <w:tr w:rsidR="00B3406B" w:rsidRPr="000F6167" w:rsidTr="005246FD">
        <w:tc>
          <w:tcPr>
            <w:tcW w:w="9640" w:type="dxa"/>
          </w:tcPr>
          <w:p w:rsidR="00B3406B" w:rsidRPr="00AA4277" w:rsidRDefault="00B3406B" w:rsidP="005246FD">
            <w:pPr>
              <w:pStyle w:val="Cmsor2"/>
              <w:spacing w:before="0"/>
              <w:rPr>
                <w:rFonts w:ascii="Times New Roman" w:eastAsia="Times New Roman" w:hAnsi="Times New Roman" w:cs="Times New Roman"/>
                <w:smallCaps w:val="0"/>
                <w:color w:val="000000"/>
                <w:sz w:val="28"/>
                <w:szCs w:val="24"/>
              </w:rPr>
            </w:pPr>
            <w:r w:rsidRPr="00AA4277">
              <w:rPr>
                <w:rFonts w:ascii="Times New Roman" w:eastAsia="Times New Roman" w:hAnsi="Times New Roman" w:cs="Times New Roman"/>
                <w:smallCaps w:val="0"/>
                <w:color w:val="000000"/>
                <w:sz w:val="28"/>
                <w:szCs w:val="24"/>
              </w:rPr>
              <w:t>3. Betűtanítás. Olvasási készséget megalapozó képességek fejlesztése</w:t>
            </w:r>
          </w:p>
        </w:tc>
      </w:tr>
      <w:tr w:rsidR="00B3406B" w:rsidRPr="000F6167" w:rsidTr="005246FD">
        <w:tc>
          <w:tcPr>
            <w:tcW w:w="9640" w:type="dxa"/>
          </w:tcPr>
          <w:p w:rsidR="00B3406B" w:rsidRPr="000F6167" w:rsidRDefault="00B3406B" w:rsidP="005246FD">
            <w:pPr>
              <w:pStyle w:val="Cmsor2"/>
              <w:spacing w:before="0"/>
              <w:rPr>
                <w:rFonts w:ascii="Times New Roman" w:eastAsia="Times New Roman" w:hAnsi="Times New Roman" w:cs="Times New Roman"/>
                <w:sz w:val="24"/>
                <w:szCs w:val="24"/>
              </w:rPr>
            </w:pPr>
            <w:r w:rsidRPr="000F6167">
              <w:rPr>
                <w:rFonts w:ascii="Times New Roman" w:eastAsia="Times New Roman" w:hAnsi="Times New Roman" w:cs="Times New Roman"/>
                <w:b w:val="0"/>
                <w:smallCaps w:val="0"/>
                <w:color w:val="000000"/>
                <w:sz w:val="24"/>
                <w:szCs w:val="24"/>
              </w:rPr>
              <w:t>A témakör sajátossága a képességfejlesztés. Az időkeret tartalmazza minden hang- és betű- tanítás ismereteit, fejlesztési feladatait.</w:t>
            </w:r>
            <w:r w:rsidRPr="000F6167">
              <w:rPr>
                <w:rFonts w:ascii="Times New Roman" w:eastAsia="Times New Roman" w:hAnsi="Times New Roman" w:cs="Times New Roman"/>
                <w:sz w:val="24"/>
                <w:szCs w:val="24"/>
              </w:rPr>
              <w:t xml:space="preserve"> </w:t>
            </w:r>
          </w:p>
        </w:tc>
      </w:tr>
      <w:tr w:rsidR="00B3406B" w:rsidRPr="000F6167" w:rsidTr="005246FD">
        <w:tc>
          <w:tcPr>
            <w:tcW w:w="9640" w:type="dxa"/>
          </w:tcPr>
          <w:p w:rsidR="00B3406B" w:rsidRPr="000F6167" w:rsidRDefault="00B3406B" w:rsidP="005246FD">
            <w:pPr>
              <w:pStyle w:val="Cmsor2"/>
              <w:spacing w:before="0"/>
              <w:rPr>
                <w:rFonts w:ascii="Times New Roman" w:eastAsia="Times New Roman" w:hAnsi="Times New Roman" w:cs="Times New Roman"/>
                <w:smallCaps w:val="0"/>
                <w:color w:val="000000"/>
                <w:sz w:val="24"/>
                <w:szCs w:val="24"/>
              </w:rPr>
            </w:pPr>
            <w:r w:rsidRPr="00AA4277">
              <w:rPr>
                <w:rFonts w:ascii="Times New Roman" w:eastAsia="Times New Roman" w:hAnsi="Times New Roman" w:cs="Times New Roman"/>
                <w:smallCaps w:val="0"/>
                <w:color w:val="000000"/>
                <w:sz w:val="28"/>
                <w:szCs w:val="24"/>
              </w:rPr>
              <w:t>4. Népmesék, műmesék</w:t>
            </w:r>
          </w:p>
        </w:tc>
      </w:tr>
    </w:tbl>
    <w:p w:rsidR="00B3406B" w:rsidRDefault="00B3406B" w:rsidP="00B3406B">
      <w:pPr>
        <w:rPr>
          <w:b/>
          <w:smallCaps/>
        </w:rPr>
      </w:pPr>
    </w:p>
    <w:p w:rsidR="003B4902" w:rsidRPr="005246FD" w:rsidRDefault="003B4902" w:rsidP="003B4902">
      <w:pPr>
        <w:jc w:val="both"/>
        <w:rPr>
          <w:b/>
          <w:smallCaps/>
          <w:color w:val="000000" w:themeColor="text1"/>
        </w:rPr>
      </w:pPr>
      <w:r w:rsidRPr="005246FD">
        <w:rPr>
          <w:b/>
          <w:smallCaps/>
          <w:color w:val="000000" w:themeColor="text1"/>
        </w:rPr>
        <w:t>A vastag betűs művek memoritek.</w:t>
      </w:r>
    </w:p>
    <w:p w:rsidR="003B4902" w:rsidRPr="005246FD" w:rsidRDefault="003B4902" w:rsidP="003B4902">
      <w:pPr>
        <w:jc w:val="both"/>
        <w:rPr>
          <w:b/>
          <w:smallCaps/>
          <w:color w:val="000000" w:themeColor="text1"/>
        </w:rPr>
      </w:pPr>
    </w:p>
    <w:p w:rsidR="003B4902" w:rsidRPr="005246FD" w:rsidRDefault="003B4902" w:rsidP="003B4902">
      <w:pPr>
        <w:jc w:val="both"/>
        <w:rPr>
          <w:b/>
          <w:smallCaps/>
          <w:color w:val="000000" w:themeColor="text1"/>
        </w:rPr>
      </w:pPr>
    </w:p>
    <w:p w:rsidR="00B3406B" w:rsidRPr="005246FD" w:rsidRDefault="003B4902" w:rsidP="003B4902">
      <w:pPr>
        <w:jc w:val="both"/>
        <w:rPr>
          <w:b/>
          <w:smallCaps/>
          <w:color w:val="000000" w:themeColor="text1"/>
        </w:rPr>
      </w:pPr>
      <w:r w:rsidRPr="005246FD">
        <w:rPr>
          <w:b/>
          <w:smallCaps/>
          <w:color w:val="000000" w:themeColor="text1"/>
        </w:rPr>
        <w:t>törzsanyag</w:t>
      </w:r>
    </w:p>
    <w:p w:rsidR="00B3406B" w:rsidRPr="005246FD" w:rsidRDefault="00B3406B" w:rsidP="00B3406B">
      <w:pPr>
        <w:spacing w:before="120" w:line="276" w:lineRule="auto"/>
        <w:jc w:val="both"/>
        <w:outlineLvl w:val="1"/>
        <w:rPr>
          <w:color w:val="000000" w:themeColor="text1"/>
        </w:rPr>
      </w:pPr>
      <w:r w:rsidRPr="005246FD">
        <w:rPr>
          <w:color w:val="000000" w:themeColor="text1"/>
        </w:rPr>
        <w:t>Magyar népmesék:</w:t>
      </w:r>
      <w:r w:rsidR="001A565D" w:rsidRPr="005246FD">
        <w:rPr>
          <w:color w:val="000000" w:themeColor="text1"/>
        </w:rPr>
        <w:t xml:space="preserve"> </w:t>
      </w:r>
      <w:r w:rsidRPr="005246FD">
        <w:rPr>
          <w:color w:val="000000" w:themeColor="text1"/>
        </w:rPr>
        <w:t xml:space="preserve">Miért haragszik a disznó a kutyára, a kutya </w:t>
      </w:r>
      <w:r w:rsidR="005246FD">
        <w:rPr>
          <w:color w:val="000000" w:themeColor="text1"/>
        </w:rPr>
        <w:t>a macskára, a macska az egérre?</w:t>
      </w:r>
      <w:r w:rsidRPr="005246FD">
        <w:rPr>
          <w:color w:val="000000" w:themeColor="text1"/>
        </w:rPr>
        <w:t xml:space="preserve">  </w:t>
      </w:r>
      <w:r w:rsidR="001A565D" w:rsidRPr="005246FD">
        <w:rPr>
          <w:color w:val="000000" w:themeColor="text1"/>
        </w:rPr>
        <w:t xml:space="preserve">Osztozkodik a róka, </w:t>
      </w:r>
      <w:r w:rsidRPr="005246FD">
        <w:rPr>
          <w:color w:val="000000" w:themeColor="text1"/>
        </w:rPr>
        <w:t>Jakab meg az apja</w:t>
      </w:r>
      <w:r w:rsidR="001A565D" w:rsidRPr="005246FD">
        <w:rPr>
          <w:color w:val="000000" w:themeColor="text1"/>
        </w:rPr>
        <w:t>,</w:t>
      </w:r>
      <w:r w:rsidRPr="005246FD">
        <w:rPr>
          <w:color w:val="000000" w:themeColor="text1"/>
        </w:rPr>
        <w:t xml:space="preserve"> </w:t>
      </w:r>
      <w:r w:rsidR="001A565D" w:rsidRPr="005246FD">
        <w:rPr>
          <w:color w:val="000000" w:themeColor="text1"/>
        </w:rPr>
        <w:t>Az okos leány,</w:t>
      </w:r>
      <w:r w:rsidRPr="005246FD">
        <w:rPr>
          <w:color w:val="000000" w:themeColor="text1"/>
        </w:rPr>
        <w:t xml:space="preserve"> Az öreg halász és a nagy</w:t>
      </w:r>
      <w:r w:rsidR="001A565D" w:rsidRPr="005246FD">
        <w:rPr>
          <w:color w:val="000000" w:themeColor="text1"/>
        </w:rPr>
        <w:t>ravágyó felesége (Illyés Gyula), A hiú király,</w:t>
      </w:r>
      <w:r w:rsidRPr="005246FD">
        <w:rPr>
          <w:color w:val="000000" w:themeColor="text1"/>
        </w:rPr>
        <w:t xml:space="preserve"> A három nyúl (verses </w:t>
      </w:r>
      <w:r w:rsidR="001A565D" w:rsidRPr="005246FD">
        <w:rPr>
          <w:color w:val="000000" w:themeColor="text1"/>
        </w:rPr>
        <w:t>mese),</w:t>
      </w:r>
      <w:r w:rsidRPr="005246FD">
        <w:rPr>
          <w:color w:val="000000" w:themeColor="text1"/>
        </w:rPr>
        <w:t xml:space="preserve"> A pap</w:t>
      </w:r>
      <w:r w:rsidR="001A565D" w:rsidRPr="005246FD">
        <w:rPr>
          <w:color w:val="000000" w:themeColor="text1"/>
        </w:rPr>
        <w:t xml:space="preserve"> meg a tojások (cigány népmese),</w:t>
      </w:r>
      <w:r w:rsidRPr="005246FD">
        <w:rPr>
          <w:color w:val="000000" w:themeColor="text1"/>
        </w:rPr>
        <w:t xml:space="preserve"> Csukás István: Sün Balázs; Kormos István:</w:t>
      </w:r>
      <w:r w:rsidR="005246FD">
        <w:rPr>
          <w:color w:val="000000" w:themeColor="text1"/>
        </w:rPr>
        <w:t xml:space="preserve"> </w:t>
      </w:r>
      <w:r w:rsidRPr="005246FD">
        <w:rPr>
          <w:color w:val="000000" w:themeColor="text1"/>
        </w:rPr>
        <w:t>Furulyavásár; Gárdonyi Géza: Megjárta Jancsi;</w:t>
      </w:r>
    </w:p>
    <w:p w:rsidR="003B4902" w:rsidRPr="005246FD" w:rsidRDefault="003B4902" w:rsidP="00B3406B">
      <w:pPr>
        <w:spacing w:before="120" w:line="276" w:lineRule="auto"/>
        <w:jc w:val="both"/>
        <w:outlineLvl w:val="1"/>
        <w:rPr>
          <w:color w:val="000000" w:themeColor="text1"/>
        </w:rPr>
      </w:pPr>
    </w:p>
    <w:p w:rsidR="00B3406B" w:rsidRDefault="00B3406B" w:rsidP="00B3406B">
      <w:pPr>
        <w:jc w:val="both"/>
      </w:pPr>
    </w:p>
    <w:p w:rsidR="005246FD" w:rsidRDefault="005246FD" w:rsidP="00B3406B">
      <w:pPr>
        <w:spacing w:line="276" w:lineRule="auto"/>
        <w:jc w:val="both"/>
      </w:pPr>
    </w:p>
    <w:p w:rsidR="005246FD" w:rsidRDefault="005246FD" w:rsidP="00B3406B">
      <w:pPr>
        <w:spacing w:line="276" w:lineRule="auto"/>
        <w:jc w:val="both"/>
      </w:pPr>
    </w:p>
    <w:p w:rsidR="00B3406B" w:rsidRDefault="00B3406B" w:rsidP="00B3406B">
      <w:pPr>
        <w:spacing w:line="276" w:lineRule="auto"/>
        <w:jc w:val="both"/>
      </w:pPr>
      <w:r w:rsidRPr="000F6167">
        <w:lastRenderedPageBreak/>
        <w:t>A törzsanyaghoz kapcsolódó</w:t>
      </w:r>
      <w:r>
        <w:t>, kiegészítő</w:t>
      </w:r>
      <w:r w:rsidRPr="000F6167">
        <w:t xml:space="preserve"> </w:t>
      </w:r>
      <w:r>
        <w:t>tartalmak</w:t>
      </w:r>
      <w:r w:rsidRPr="00B5385F">
        <w:t xml:space="preserve"> </w:t>
      </w:r>
      <w:r w:rsidR="005246FD">
        <w:t>:</w:t>
      </w:r>
    </w:p>
    <w:p w:rsidR="00B3406B" w:rsidRPr="005246FD" w:rsidRDefault="00B3406B" w:rsidP="005246FD">
      <w:pPr>
        <w:spacing w:line="276" w:lineRule="auto"/>
        <w:jc w:val="both"/>
        <w:rPr>
          <w:strike/>
          <w:color w:val="000000" w:themeColor="text1"/>
        </w:rPr>
      </w:pPr>
      <w:r w:rsidRPr="005246FD">
        <w:rPr>
          <w:color w:val="000000" w:themeColor="text1"/>
        </w:rPr>
        <w:t>Csukás István: A téli tücsök meséi /részlet</w:t>
      </w:r>
      <w:r w:rsidR="005246FD" w:rsidRPr="005246FD">
        <w:rPr>
          <w:color w:val="000000" w:themeColor="text1"/>
        </w:rPr>
        <w:t xml:space="preserve">, </w:t>
      </w:r>
      <w:r w:rsidRPr="005246FD">
        <w:rPr>
          <w:color w:val="000000" w:themeColor="text1"/>
        </w:rPr>
        <w:t>Ki a legelébb</w:t>
      </w:r>
      <w:r w:rsidR="005246FD" w:rsidRPr="005246FD">
        <w:rPr>
          <w:color w:val="000000" w:themeColor="text1"/>
        </w:rPr>
        <w:t xml:space="preserve"> </w:t>
      </w:r>
      <w:r w:rsidRPr="005246FD">
        <w:rPr>
          <w:color w:val="000000" w:themeColor="text1"/>
        </w:rPr>
        <w:t>való?</w:t>
      </w:r>
      <w:r w:rsidR="005246FD" w:rsidRPr="005246FD">
        <w:rPr>
          <w:color w:val="000000" w:themeColor="text1"/>
        </w:rPr>
        <w:t xml:space="preserve">, </w:t>
      </w:r>
      <w:r w:rsidRPr="005246FD">
        <w:rPr>
          <w:color w:val="000000" w:themeColor="text1"/>
        </w:rPr>
        <w:t xml:space="preserve">A csillagszemű juhász; Az égig érő mesefa; </w:t>
      </w:r>
      <w:r w:rsidR="005246FD" w:rsidRPr="005246FD">
        <w:rPr>
          <w:color w:val="000000" w:themeColor="text1"/>
        </w:rPr>
        <w:t xml:space="preserve">Móra Ferenc: Levelek hullása, </w:t>
      </w:r>
      <w:r w:rsidRPr="005246FD">
        <w:rPr>
          <w:color w:val="000000" w:themeColor="text1"/>
        </w:rPr>
        <w:t>Lázár Ervin: Kék meg a sárga</w:t>
      </w:r>
      <w:r w:rsidR="005246FD" w:rsidRPr="005246FD">
        <w:rPr>
          <w:color w:val="000000" w:themeColor="text1"/>
        </w:rPr>
        <w:t xml:space="preserve">, </w:t>
      </w:r>
      <w:r w:rsidRPr="005246FD">
        <w:rPr>
          <w:color w:val="000000" w:themeColor="text1"/>
        </w:rPr>
        <w:t>Kányádi Sándor: Mogyoró király meséje</w:t>
      </w:r>
      <w:r w:rsidR="005246FD" w:rsidRPr="005246FD">
        <w:rPr>
          <w:color w:val="000000" w:themeColor="text1"/>
        </w:rPr>
        <w:t xml:space="preserve">, </w:t>
      </w:r>
      <w:r w:rsidRPr="005246FD">
        <w:rPr>
          <w:color w:val="000000" w:themeColor="text1"/>
        </w:rPr>
        <w:t>Csukás István: Süsü /részletJaniko</w:t>
      </w:r>
      <w:r w:rsidR="005246FD" w:rsidRPr="005246FD">
        <w:rPr>
          <w:color w:val="000000" w:themeColor="text1"/>
        </w:rPr>
        <w:t>vszky Éva: Ha én felnőtt volnék,</w:t>
      </w:r>
      <w:r w:rsidRPr="005246FD">
        <w:rPr>
          <w:color w:val="000000" w:themeColor="text1"/>
        </w:rPr>
        <w:t xml:space="preserve"> Hárs Ernő: Vége a </w:t>
      </w:r>
      <w:r w:rsidR="005246FD">
        <w:rPr>
          <w:color w:val="000000" w:themeColor="text1"/>
        </w:rPr>
        <w:t>vakációnak</w:t>
      </w:r>
      <w:r w:rsidRPr="005246FD">
        <w:rPr>
          <w:b/>
          <w:smallCaps/>
          <w:strike/>
          <w:color w:val="000000" w:themeColor="text1"/>
        </w:rPr>
        <w:br w:type="page"/>
      </w:r>
    </w:p>
    <w:tbl>
      <w:tblPr>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40"/>
      </w:tblGrid>
      <w:tr w:rsidR="00B3406B" w:rsidRPr="000F6167" w:rsidTr="005246FD">
        <w:tc>
          <w:tcPr>
            <w:tcW w:w="9640" w:type="dxa"/>
          </w:tcPr>
          <w:p w:rsidR="00B3406B" w:rsidRPr="000F6167" w:rsidRDefault="00B3406B" w:rsidP="005246FD">
            <w:pPr>
              <w:pStyle w:val="Cmsor2"/>
              <w:spacing w:before="0"/>
              <w:rPr>
                <w:rFonts w:ascii="Times New Roman" w:eastAsia="Times New Roman" w:hAnsi="Times New Roman" w:cs="Times New Roman"/>
                <w:smallCaps w:val="0"/>
                <w:color w:val="000000"/>
                <w:sz w:val="24"/>
                <w:szCs w:val="24"/>
              </w:rPr>
            </w:pPr>
            <w:r w:rsidRPr="00AA4277">
              <w:rPr>
                <w:rFonts w:ascii="Times New Roman" w:eastAsia="Times New Roman" w:hAnsi="Times New Roman" w:cs="Times New Roman"/>
                <w:smallCaps w:val="0"/>
                <w:color w:val="000000"/>
                <w:sz w:val="28"/>
                <w:szCs w:val="24"/>
              </w:rPr>
              <w:t>5. Versek</w:t>
            </w:r>
          </w:p>
        </w:tc>
      </w:tr>
    </w:tbl>
    <w:p w:rsidR="00B3406B" w:rsidRDefault="00B3406B" w:rsidP="00B3406B">
      <w:pPr>
        <w:rPr>
          <w:b/>
          <w:smallCaps/>
        </w:rPr>
      </w:pPr>
    </w:p>
    <w:p w:rsidR="00B3406B" w:rsidRDefault="00B3406B" w:rsidP="00B3406B">
      <w:pPr>
        <w:jc w:val="both"/>
        <w:rPr>
          <w:b/>
          <w:smallCaps/>
        </w:rPr>
      </w:pPr>
      <w:r>
        <w:rPr>
          <w:b/>
          <w:smallCaps/>
        </w:rPr>
        <w:t>törzsanyag</w:t>
      </w:r>
    </w:p>
    <w:p w:rsidR="00B3406B" w:rsidRPr="005246FD" w:rsidRDefault="00B3406B" w:rsidP="00B3406B">
      <w:pPr>
        <w:pStyle w:val="Cmsor2"/>
        <w:spacing w:before="0"/>
        <w:jc w:val="both"/>
        <w:rPr>
          <w:color w:val="000000" w:themeColor="text1"/>
        </w:rPr>
      </w:pPr>
      <w:r w:rsidRPr="005246FD">
        <w:rPr>
          <w:rFonts w:ascii="Times New Roman" w:eastAsia="Times New Roman" w:hAnsi="Times New Roman" w:cs="Times New Roman"/>
          <w:smallCaps w:val="0"/>
          <w:color w:val="000000" w:themeColor="text1"/>
          <w:sz w:val="24"/>
          <w:szCs w:val="24"/>
        </w:rPr>
        <w:t>Weö</w:t>
      </w:r>
      <w:r w:rsidR="005246FD" w:rsidRPr="005246FD">
        <w:rPr>
          <w:rFonts w:ascii="Times New Roman" w:eastAsia="Times New Roman" w:hAnsi="Times New Roman" w:cs="Times New Roman"/>
          <w:smallCaps w:val="0"/>
          <w:color w:val="000000" w:themeColor="text1"/>
          <w:sz w:val="24"/>
          <w:szCs w:val="24"/>
        </w:rPr>
        <w:t xml:space="preserve">res Sándor: Sehallselát Dömötör, </w:t>
      </w:r>
      <w:r w:rsidRPr="005246FD">
        <w:rPr>
          <w:rFonts w:ascii="Times New Roman" w:eastAsia="Times New Roman" w:hAnsi="Times New Roman" w:cs="Times New Roman"/>
          <w:smallCaps w:val="0"/>
          <w:color w:val="000000" w:themeColor="text1"/>
          <w:sz w:val="24"/>
          <w:szCs w:val="24"/>
        </w:rPr>
        <w:t xml:space="preserve">Weöres Sándor: </w:t>
      </w:r>
      <w:r w:rsidR="005246FD" w:rsidRPr="005246FD">
        <w:rPr>
          <w:rFonts w:ascii="Times New Roman" w:eastAsia="Times New Roman" w:hAnsi="Times New Roman" w:cs="Times New Roman"/>
          <w:smallCaps w:val="0"/>
          <w:color w:val="000000" w:themeColor="text1"/>
          <w:sz w:val="24"/>
          <w:szCs w:val="24"/>
        </w:rPr>
        <w:t xml:space="preserve">Galagonya, </w:t>
      </w:r>
      <w:r w:rsidRPr="005246FD">
        <w:rPr>
          <w:rFonts w:ascii="Times New Roman" w:eastAsia="Times New Roman" w:hAnsi="Times New Roman" w:cs="Times New Roman"/>
          <w:smallCaps w:val="0"/>
          <w:color w:val="000000" w:themeColor="text1"/>
          <w:sz w:val="24"/>
          <w:szCs w:val="24"/>
        </w:rPr>
        <w:t>Móra Ferenc: A cinege cipője; József Attila: Alta</w:t>
      </w:r>
      <w:r w:rsidR="005246FD" w:rsidRPr="005246FD">
        <w:rPr>
          <w:rFonts w:ascii="Times New Roman" w:eastAsia="Times New Roman" w:hAnsi="Times New Roman" w:cs="Times New Roman"/>
          <w:smallCaps w:val="0"/>
          <w:color w:val="000000" w:themeColor="text1"/>
          <w:sz w:val="24"/>
          <w:szCs w:val="24"/>
        </w:rPr>
        <w:t>tó; Petőfi Sándor: Anyám tyúkja,</w:t>
      </w:r>
      <w:r w:rsidRPr="005246FD">
        <w:rPr>
          <w:rFonts w:ascii="Times New Roman" w:eastAsia="Times New Roman" w:hAnsi="Times New Roman" w:cs="Times New Roman"/>
          <w:b w:val="0"/>
          <w:smallCaps w:val="0"/>
          <w:color w:val="000000" w:themeColor="text1"/>
          <w:sz w:val="24"/>
          <w:szCs w:val="24"/>
        </w:rPr>
        <w:t xml:space="preserve"> Petőfi Sándor: Arany Lacinak</w:t>
      </w:r>
      <w:r w:rsidR="005246FD" w:rsidRPr="005246FD">
        <w:rPr>
          <w:rFonts w:ascii="Times New Roman" w:eastAsia="Times New Roman" w:hAnsi="Times New Roman" w:cs="Times New Roman"/>
          <w:b w:val="0"/>
          <w:smallCaps w:val="0"/>
          <w:color w:val="000000" w:themeColor="text1"/>
          <w:sz w:val="24"/>
          <w:szCs w:val="24"/>
        </w:rPr>
        <w:t>,</w:t>
      </w:r>
      <w:r w:rsidRPr="005246FD">
        <w:rPr>
          <w:rFonts w:ascii="Times New Roman" w:eastAsia="Times New Roman" w:hAnsi="Times New Roman" w:cs="Times New Roman"/>
          <w:b w:val="0"/>
          <w:smallCaps w:val="0"/>
          <w:color w:val="000000" w:themeColor="text1"/>
          <w:sz w:val="24"/>
          <w:szCs w:val="24"/>
        </w:rPr>
        <w:t xml:space="preserve"> </w:t>
      </w:r>
    </w:p>
    <w:p w:rsidR="00B3406B" w:rsidRDefault="00B3406B" w:rsidP="00B3406B"/>
    <w:p w:rsidR="00B3406B" w:rsidRDefault="00B3406B" w:rsidP="00B3406B">
      <w:pPr>
        <w:spacing w:line="276" w:lineRule="auto"/>
        <w:jc w:val="both"/>
      </w:pPr>
      <w:r w:rsidRPr="000F6167">
        <w:t>A törzsanyaghoz kapcsolódó</w:t>
      </w:r>
      <w:r>
        <w:t>, kiegészítő</w:t>
      </w:r>
      <w:r w:rsidRPr="000F6167">
        <w:t xml:space="preserve"> </w:t>
      </w:r>
      <w:r>
        <w:t xml:space="preserve">tartalmak </w:t>
      </w:r>
    </w:p>
    <w:p w:rsidR="00B3406B" w:rsidRPr="005246FD" w:rsidRDefault="00B3406B" w:rsidP="00B3406B">
      <w:pPr>
        <w:spacing w:line="276" w:lineRule="auto"/>
        <w:jc w:val="both"/>
        <w:rPr>
          <w:color w:val="000000" w:themeColor="text1"/>
        </w:rPr>
      </w:pPr>
      <w:r w:rsidRPr="005246FD">
        <w:rPr>
          <w:color w:val="000000" w:themeColor="text1"/>
        </w:rPr>
        <w:t>Móra Ferenc: Csókai csóka</w:t>
      </w:r>
      <w:r w:rsidR="005246FD" w:rsidRPr="005246FD">
        <w:rPr>
          <w:color w:val="000000" w:themeColor="text1"/>
        </w:rPr>
        <w:t xml:space="preserve">, </w:t>
      </w:r>
      <w:r w:rsidRPr="005246FD">
        <w:rPr>
          <w:color w:val="000000" w:themeColor="text1"/>
        </w:rPr>
        <w:t>Nemes Nagy Ágnes: Névnapra</w:t>
      </w:r>
      <w:r w:rsidR="005246FD" w:rsidRPr="005246FD">
        <w:rPr>
          <w:color w:val="000000" w:themeColor="text1"/>
        </w:rPr>
        <w:t xml:space="preserve">, </w:t>
      </w:r>
      <w:r w:rsidRPr="005246FD">
        <w:rPr>
          <w:color w:val="000000" w:themeColor="text1"/>
        </w:rPr>
        <w:t>Weöres Sándor: Nyári este</w:t>
      </w:r>
      <w:r w:rsidR="005246FD" w:rsidRPr="005246FD">
        <w:rPr>
          <w:color w:val="000000" w:themeColor="text1"/>
        </w:rPr>
        <w:t xml:space="preserve">, </w:t>
      </w:r>
      <w:r w:rsidRPr="005246FD">
        <w:rPr>
          <w:color w:val="000000" w:themeColor="text1"/>
        </w:rPr>
        <w:t>Tamkó Sirató Károly: Pinty és ponty</w:t>
      </w:r>
    </w:p>
    <w:p w:rsidR="00B3406B" w:rsidRDefault="00B3406B" w:rsidP="00B3406B">
      <w:pPr>
        <w:jc w:val="both"/>
      </w:pPr>
      <w:r w:rsidRPr="005246FD">
        <w:rPr>
          <w:b/>
          <w:smallCaps/>
          <w:color w:val="000000" w:themeColor="text1"/>
        </w:rPr>
        <w:t xml:space="preserve"> </w:t>
      </w:r>
      <w:r w:rsidRPr="005246FD">
        <w:rPr>
          <w:b/>
          <w:smallCaps/>
          <w:color w:val="000000" w:themeColor="text1"/>
        </w:rPr>
        <w:br w:type="page"/>
      </w:r>
    </w:p>
    <w:tbl>
      <w:tblPr>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40"/>
      </w:tblGrid>
      <w:tr w:rsidR="00B3406B" w:rsidRPr="000F6167" w:rsidTr="005246FD">
        <w:tc>
          <w:tcPr>
            <w:tcW w:w="9640" w:type="dxa"/>
          </w:tcPr>
          <w:p w:rsidR="00B3406B" w:rsidRPr="00AA4277" w:rsidRDefault="00B3406B" w:rsidP="005246FD">
            <w:pPr>
              <w:pStyle w:val="Cmsor2"/>
              <w:spacing w:before="0"/>
              <w:rPr>
                <w:rFonts w:ascii="Times New Roman" w:eastAsia="Times New Roman" w:hAnsi="Times New Roman" w:cs="Times New Roman"/>
                <w:smallCaps w:val="0"/>
                <w:color w:val="000000"/>
                <w:sz w:val="28"/>
                <w:szCs w:val="24"/>
              </w:rPr>
            </w:pPr>
            <w:r w:rsidRPr="00AA4277">
              <w:rPr>
                <w:rFonts w:ascii="Times New Roman" w:eastAsia="Times New Roman" w:hAnsi="Times New Roman" w:cs="Times New Roman"/>
                <w:smallCaps w:val="0"/>
                <w:color w:val="000000"/>
                <w:sz w:val="28"/>
                <w:szCs w:val="24"/>
              </w:rPr>
              <w:t>6. Helyem a közösségben – család, iskola</w:t>
            </w:r>
          </w:p>
        </w:tc>
      </w:tr>
    </w:tbl>
    <w:p w:rsidR="00B3406B" w:rsidRDefault="00B3406B" w:rsidP="00B3406B">
      <w:pPr>
        <w:rPr>
          <w:b/>
          <w:smallCaps/>
        </w:rPr>
      </w:pPr>
    </w:p>
    <w:p w:rsidR="00B3406B" w:rsidRDefault="00B3406B" w:rsidP="00B3406B">
      <w:pPr>
        <w:spacing w:line="276" w:lineRule="auto"/>
        <w:jc w:val="both"/>
        <w:rPr>
          <w:b/>
          <w:smallCaps/>
        </w:rPr>
      </w:pPr>
      <w:r>
        <w:rPr>
          <w:b/>
          <w:smallCaps/>
        </w:rPr>
        <w:t>törzsanyag</w:t>
      </w:r>
    </w:p>
    <w:p w:rsidR="00B3406B" w:rsidRPr="005246FD" w:rsidRDefault="00B3406B" w:rsidP="00B3406B">
      <w:pPr>
        <w:spacing w:line="276" w:lineRule="auto"/>
        <w:jc w:val="both"/>
        <w:rPr>
          <w:color w:val="000000" w:themeColor="text1"/>
        </w:rPr>
      </w:pPr>
      <w:r w:rsidRPr="005246FD">
        <w:rPr>
          <w:b/>
          <w:color w:val="000000" w:themeColor="text1"/>
        </w:rPr>
        <w:t xml:space="preserve">Szabó Lőrinc: Kicsi vagyok </w:t>
      </w:r>
      <w:r w:rsidR="005246FD" w:rsidRPr="005246FD">
        <w:rPr>
          <w:b/>
          <w:color w:val="000000" w:themeColor="text1"/>
        </w:rPr>
        <w:t xml:space="preserve">én, </w:t>
      </w:r>
      <w:r w:rsidRPr="005246FD">
        <w:rPr>
          <w:color w:val="000000" w:themeColor="text1"/>
        </w:rPr>
        <w:t>valamint ismeret</w:t>
      </w:r>
      <w:r w:rsidR="005246FD" w:rsidRPr="005246FD">
        <w:rPr>
          <w:color w:val="000000" w:themeColor="text1"/>
        </w:rPr>
        <w:t xml:space="preserve"> </w:t>
      </w:r>
      <w:r w:rsidRPr="005246FD">
        <w:rPr>
          <w:color w:val="000000" w:themeColor="text1"/>
        </w:rPr>
        <w:t>tartalmú szövegek a</w:t>
      </w:r>
      <w:r w:rsidRPr="005246FD">
        <w:rPr>
          <w:i/>
          <w:color w:val="000000" w:themeColor="text1"/>
        </w:rPr>
        <w:t xml:space="preserve"> </w:t>
      </w:r>
      <w:r w:rsidRPr="005246FD">
        <w:rPr>
          <w:color w:val="000000" w:themeColor="text1"/>
        </w:rPr>
        <w:t>Helyem a közösségben – család, iskola</w:t>
      </w:r>
      <w:r w:rsidRPr="005246FD">
        <w:rPr>
          <w:i/>
          <w:color w:val="000000" w:themeColor="text1"/>
        </w:rPr>
        <w:t xml:space="preserve"> </w:t>
      </w:r>
      <w:r w:rsidRPr="005246FD">
        <w:rPr>
          <w:color w:val="000000" w:themeColor="text1"/>
        </w:rPr>
        <w:t>témakörben</w:t>
      </w:r>
    </w:p>
    <w:p w:rsidR="00B3406B" w:rsidRPr="005246FD" w:rsidRDefault="00B3406B" w:rsidP="00B3406B">
      <w:pPr>
        <w:spacing w:line="276" w:lineRule="auto"/>
        <w:rPr>
          <w:color w:val="000000" w:themeColor="text1"/>
        </w:rPr>
      </w:pPr>
    </w:p>
    <w:p w:rsidR="00B3406B" w:rsidRPr="005246FD" w:rsidRDefault="00B3406B" w:rsidP="00B3406B">
      <w:pPr>
        <w:pStyle w:val="Cmsor2"/>
        <w:spacing w:before="0"/>
        <w:jc w:val="both"/>
        <w:rPr>
          <w:rFonts w:ascii="Times New Roman" w:eastAsia="Times New Roman" w:hAnsi="Times New Roman" w:cs="Times New Roman"/>
          <w:b w:val="0"/>
          <w:smallCaps w:val="0"/>
          <w:color w:val="000000" w:themeColor="text1"/>
          <w:sz w:val="24"/>
          <w:szCs w:val="24"/>
        </w:rPr>
      </w:pPr>
      <w:r w:rsidRPr="005246FD">
        <w:rPr>
          <w:rFonts w:ascii="Times New Roman" w:eastAsia="Times New Roman" w:hAnsi="Times New Roman" w:cs="Times New Roman"/>
          <w:b w:val="0"/>
          <w:smallCaps w:val="0"/>
          <w:color w:val="000000" w:themeColor="text1"/>
          <w:sz w:val="24"/>
          <w:szCs w:val="24"/>
        </w:rPr>
        <w:t>A törzsanyaghoz kapcsolódó, kiegészítő tartalmak</w:t>
      </w:r>
    </w:p>
    <w:p w:rsidR="00B3406B" w:rsidRPr="005246FD" w:rsidRDefault="00B3406B" w:rsidP="00B3406B">
      <w:pPr>
        <w:pStyle w:val="Cmsor2"/>
        <w:spacing w:before="0"/>
        <w:jc w:val="both"/>
        <w:rPr>
          <w:b w:val="0"/>
          <w:smallCaps w:val="0"/>
          <w:color w:val="000000" w:themeColor="text1"/>
        </w:rPr>
      </w:pPr>
      <w:r w:rsidRPr="005246FD">
        <w:rPr>
          <w:rFonts w:ascii="Times New Roman" w:eastAsia="Times New Roman" w:hAnsi="Times New Roman" w:cs="Times New Roman"/>
          <w:b w:val="0"/>
          <w:smallCaps w:val="0"/>
          <w:color w:val="000000" w:themeColor="text1"/>
          <w:sz w:val="24"/>
          <w:szCs w:val="24"/>
        </w:rPr>
        <w:t>Jani</w:t>
      </w:r>
      <w:r w:rsidR="005246FD" w:rsidRPr="005246FD">
        <w:rPr>
          <w:rFonts w:ascii="Times New Roman" w:eastAsia="Times New Roman" w:hAnsi="Times New Roman" w:cs="Times New Roman"/>
          <w:b w:val="0"/>
          <w:smallCaps w:val="0"/>
          <w:color w:val="000000" w:themeColor="text1"/>
          <w:sz w:val="24"/>
          <w:szCs w:val="24"/>
        </w:rPr>
        <w:t xml:space="preserve">kovszky Éva: Ki játszik velem?, </w:t>
      </w:r>
      <w:r w:rsidRPr="005246FD">
        <w:rPr>
          <w:rFonts w:ascii="Times New Roman" w:eastAsia="Times New Roman" w:hAnsi="Times New Roman" w:cs="Times New Roman"/>
          <w:b w:val="0"/>
          <w:smallCaps w:val="0"/>
          <w:color w:val="000000" w:themeColor="text1"/>
          <w:sz w:val="24"/>
          <w:szCs w:val="24"/>
        </w:rPr>
        <w:t>József Jolán:</w:t>
      </w:r>
      <w:r w:rsidR="005246FD" w:rsidRPr="005246FD">
        <w:rPr>
          <w:rFonts w:ascii="Times New Roman" w:eastAsia="Times New Roman" w:hAnsi="Times New Roman" w:cs="Times New Roman"/>
          <w:b w:val="0"/>
          <w:smallCaps w:val="0"/>
          <w:color w:val="000000" w:themeColor="text1"/>
          <w:sz w:val="24"/>
          <w:szCs w:val="24"/>
        </w:rPr>
        <w:t xml:space="preserve"> A család; Móra Ferenc: Nagyapó,</w:t>
      </w:r>
    </w:p>
    <w:p w:rsidR="00B3406B" w:rsidRPr="005246FD" w:rsidRDefault="00B3406B" w:rsidP="00B3406B">
      <w:pPr>
        <w:pStyle w:val="Cmsor2"/>
        <w:spacing w:before="0"/>
        <w:jc w:val="both"/>
        <w:rPr>
          <w:color w:val="000000" w:themeColor="text1"/>
        </w:rPr>
      </w:pPr>
      <w:r w:rsidRPr="005246FD">
        <w:rPr>
          <w:rFonts w:ascii="Times New Roman" w:eastAsia="Times New Roman" w:hAnsi="Times New Roman" w:cs="Times New Roman"/>
          <w:b w:val="0"/>
          <w:smallCaps w:val="0"/>
          <w:color w:val="000000" w:themeColor="text1"/>
          <w:sz w:val="24"/>
          <w:szCs w:val="24"/>
        </w:rPr>
        <w:br w:type="page"/>
      </w:r>
    </w:p>
    <w:tbl>
      <w:tblPr>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40"/>
      </w:tblGrid>
      <w:tr w:rsidR="00B3406B" w:rsidRPr="000F6167" w:rsidTr="005246FD">
        <w:tc>
          <w:tcPr>
            <w:tcW w:w="9640" w:type="dxa"/>
          </w:tcPr>
          <w:p w:rsidR="00B3406B" w:rsidRPr="000F6167" w:rsidRDefault="00B3406B" w:rsidP="005246FD">
            <w:pPr>
              <w:pStyle w:val="Cmsor2"/>
              <w:spacing w:before="0"/>
              <w:rPr>
                <w:rFonts w:ascii="Times New Roman" w:eastAsia="Times New Roman" w:hAnsi="Times New Roman" w:cs="Times New Roman"/>
                <w:smallCaps w:val="0"/>
                <w:color w:val="000000"/>
                <w:sz w:val="24"/>
                <w:szCs w:val="24"/>
              </w:rPr>
            </w:pPr>
            <w:r w:rsidRPr="00AA4277">
              <w:rPr>
                <w:rFonts w:ascii="Times New Roman" w:eastAsia="Times New Roman" w:hAnsi="Times New Roman" w:cs="Times New Roman"/>
                <w:smallCaps w:val="0"/>
                <w:color w:val="000000"/>
                <w:sz w:val="28"/>
                <w:szCs w:val="24"/>
              </w:rPr>
              <w:t>7. Évszakok, ünnepkörök, hagyományok</w:t>
            </w:r>
          </w:p>
        </w:tc>
      </w:tr>
    </w:tbl>
    <w:p w:rsidR="00B3406B" w:rsidRDefault="00B3406B" w:rsidP="00B3406B">
      <w:pPr>
        <w:rPr>
          <w:b/>
          <w:smallCaps/>
        </w:rPr>
      </w:pPr>
    </w:p>
    <w:p w:rsidR="00B3406B" w:rsidRPr="005246FD" w:rsidRDefault="00B3406B" w:rsidP="00B3406B">
      <w:pPr>
        <w:spacing w:line="276" w:lineRule="auto"/>
        <w:jc w:val="both"/>
        <w:rPr>
          <w:b/>
          <w:smallCaps/>
          <w:color w:val="000000" w:themeColor="text1"/>
        </w:rPr>
      </w:pPr>
      <w:r w:rsidRPr="005246FD">
        <w:rPr>
          <w:b/>
          <w:smallCaps/>
          <w:color w:val="000000" w:themeColor="text1"/>
        </w:rPr>
        <w:t>törzsanyag</w:t>
      </w:r>
    </w:p>
    <w:p w:rsidR="00B3406B" w:rsidRPr="005246FD" w:rsidRDefault="00B3406B" w:rsidP="00B3406B">
      <w:pPr>
        <w:spacing w:line="276" w:lineRule="auto"/>
        <w:jc w:val="both"/>
        <w:rPr>
          <w:color w:val="000000" w:themeColor="text1"/>
        </w:rPr>
      </w:pPr>
      <w:r w:rsidRPr="005246FD">
        <w:rPr>
          <w:b/>
          <w:color w:val="000000" w:themeColor="text1"/>
        </w:rPr>
        <w:t>Petőfi Sándor: Itt van az ősz, itt van újra /</w:t>
      </w:r>
      <w:r w:rsidR="005246FD" w:rsidRPr="005246FD">
        <w:rPr>
          <w:color w:val="000000" w:themeColor="text1"/>
        </w:rPr>
        <w:t xml:space="preserve">részlet/, Weöres Sándor: Újévi mese, </w:t>
      </w:r>
      <w:r w:rsidRPr="005246FD">
        <w:rPr>
          <w:color w:val="000000" w:themeColor="text1"/>
        </w:rPr>
        <w:t>Devecsery László: Húsvét; A virágok vetélk</w:t>
      </w:r>
      <w:r w:rsidR="005246FD" w:rsidRPr="005246FD">
        <w:rPr>
          <w:color w:val="000000" w:themeColor="text1"/>
        </w:rPr>
        <w:t xml:space="preserve">edése (népköltészet – húsvét), </w:t>
      </w:r>
      <w:r w:rsidR="005246FD" w:rsidRPr="005246FD">
        <w:rPr>
          <w:b/>
          <w:color w:val="000000" w:themeColor="text1"/>
        </w:rPr>
        <w:t>Weöres Sándor: Buba éneke,</w:t>
      </w:r>
      <w:r w:rsidRPr="005246FD">
        <w:rPr>
          <w:b/>
          <w:color w:val="000000" w:themeColor="text1"/>
        </w:rPr>
        <w:t xml:space="preserve"> </w:t>
      </w:r>
      <w:r w:rsidRPr="005246FD">
        <w:rPr>
          <w:color w:val="000000" w:themeColor="text1"/>
        </w:rPr>
        <w:t>valamint ismeret</w:t>
      </w:r>
      <w:r w:rsidR="005246FD" w:rsidRPr="005246FD">
        <w:rPr>
          <w:color w:val="000000" w:themeColor="text1"/>
        </w:rPr>
        <w:t xml:space="preserve"> </w:t>
      </w:r>
      <w:r w:rsidRPr="005246FD">
        <w:rPr>
          <w:color w:val="000000" w:themeColor="text1"/>
        </w:rPr>
        <w:t xml:space="preserve">tartalmú szövegek az Évszakok, ünnepkörök, hagyományok témakörben  </w:t>
      </w:r>
    </w:p>
    <w:p w:rsidR="005246FD" w:rsidRPr="005246FD" w:rsidRDefault="005246FD" w:rsidP="00B3406B">
      <w:pPr>
        <w:spacing w:line="276" w:lineRule="auto"/>
        <w:jc w:val="both"/>
        <w:rPr>
          <w:color w:val="000000" w:themeColor="text1"/>
        </w:rPr>
      </w:pPr>
    </w:p>
    <w:p w:rsidR="00B3406B" w:rsidRPr="005246FD" w:rsidRDefault="00B3406B" w:rsidP="00B3406B">
      <w:pPr>
        <w:spacing w:line="276" w:lineRule="auto"/>
        <w:jc w:val="both"/>
        <w:rPr>
          <w:color w:val="000000" w:themeColor="text1"/>
        </w:rPr>
      </w:pPr>
      <w:r w:rsidRPr="005246FD">
        <w:rPr>
          <w:color w:val="000000" w:themeColor="text1"/>
        </w:rPr>
        <w:t>A törzsanyaghoz kapcsolódó, kiegészítő tartalmak</w:t>
      </w:r>
    </w:p>
    <w:p w:rsidR="00B3406B" w:rsidRPr="005246FD" w:rsidRDefault="00B3406B" w:rsidP="00B3406B">
      <w:pPr>
        <w:spacing w:line="276" w:lineRule="auto"/>
        <w:jc w:val="both"/>
        <w:rPr>
          <w:color w:val="000000" w:themeColor="text1"/>
        </w:rPr>
      </w:pPr>
      <w:r w:rsidRPr="005246FD">
        <w:rPr>
          <w:color w:val="000000" w:themeColor="text1"/>
        </w:rPr>
        <w:t>Csanádi Imre</w:t>
      </w:r>
      <w:r w:rsidRPr="005246FD">
        <w:rPr>
          <w:smallCaps/>
          <w:color w:val="000000" w:themeColor="text1"/>
        </w:rPr>
        <w:t>:</w:t>
      </w:r>
      <w:r w:rsidRPr="005246FD">
        <w:rPr>
          <w:color w:val="000000" w:themeColor="text1"/>
        </w:rPr>
        <w:t xml:space="preserve"> Doromboló</w:t>
      </w:r>
      <w:r w:rsidR="005246FD" w:rsidRPr="005246FD">
        <w:rPr>
          <w:color w:val="000000" w:themeColor="text1"/>
        </w:rPr>
        <w:t xml:space="preserve">, </w:t>
      </w:r>
      <w:r w:rsidRPr="005246FD">
        <w:rPr>
          <w:color w:val="000000" w:themeColor="text1"/>
        </w:rPr>
        <w:t>Zelk Zoltán: Téli fák; Móra Ferenc: A kíváncsi hópelyhek</w:t>
      </w:r>
      <w:r w:rsidR="005246FD" w:rsidRPr="005246FD">
        <w:rPr>
          <w:color w:val="000000" w:themeColor="text1"/>
        </w:rPr>
        <w:t xml:space="preserve">, </w:t>
      </w:r>
      <w:r w:rsidRPr="005246FD">
        <w:rPr>
          <w:color w:val="000000" w:themeColor="text1"/>
        </w:rPr>
        <w:t>Nemes Nagy Ágnes: Hóesésben</w:t>
      </w:r>
      <w:r w:rsidR="005246FD" w:rsidRPr="005246FD">
        <w:rPr>
          <w:color w:val="000000" w:themeColor="text1"/>
        </w:rPr>
        <w:t>,</w:t>
      </w:r>
      <w:r w:rsidRPr="005246FD">
        <w:rPr>
          <w:color w:val="000000" w:themeColor="text1"/>
        </w:rPr>
        <w:t xml:space="preserve"> Kányádi Sándor: Októberi Lakoma</w:t>
      </w:r>
      <w:r w:rsidR="005246FD" w:rsidRPr="005246FD">
        <w:rPr>
          <w:color w:val="000000" w:themeColor="text1"/>
        </w:rPr>
        <w:t xml:space="preserve">, </w:t>
      </w:r>
      <w:r w:rsidRPr="005246FD">
        <w:rPr>
          <w:color w:val="000000" w:themeColor="text1"/>
        </w:rPr>
        <w:t>Szabó Lőrinc: Csigabiga</w:t>
      </w:r>
    </w:p>
    <w:p w:rsidR="00B3406B" w:rsidRPr="005246FD" w:rsidRDefault="00B3406B" w:rsidP="00B3406B">
      <w:pPr>
        <w:rPr>
          <w:color w:val="000000" w:themeColor="text1"/>
        </w:rPr>
      </w:pPr>
      <w:r w:rsidRPr="005246FD">
        <w:rPr>
          <w:b/>
          <w:smallCaps/>
          <w:color w:val="000000" w:themeColor="text1"/>
        </w:rPr>
        <w:br w:type="page"/>
      </w:r>
    </w:p>
    <w:tbl>
      <w:tblPr>
        <w:tblW w:w="964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40"/>
      </w:tblGrid>
      <w:tr w:rsidR="00B3406B" w:rsidRPr="000F6167" w:rsidTr="005246FD">
        <w:tc>
          <w:tcPr>
            <w:tcW w:w="9640" w:type="dxa"/>
          </w:tcPr>
          <w:p w:rsidR="00B3406B" w:rsidRPr="000F6167" w:rsidRDefault="00B3406B" w:rsidP="005246FD">
            <w:pPr>
              <w:pStyle w:val="Cmsor2"/>
              <w:spacing w:before="0"/>
              <w:rPr>
                <w:rFonts w:ascii="Times New Roman" w:eastAsia="Times New Roman" w:hAnsi="Times New Roman" w:cs="Times New Roman"/>
                <w:smallCaps w:val="0"/>
                <w:color w:val="000000"/>
                <w:sz w:val="24"/>
                <w:szCs w:val="24"/>
              </w:rPr>
            </w:pPr>
            <w:r w:rsidRPr="00AA4277">
              <w:rPr>
                <w:rFonts w:ascii="Times New Roman" w:eastAsia="Times New Roman" w:hAnsi="Times New Roman" w:cs="Times New Roman"/>
                <w:smallCaps w:val="0"/>
                <w:color w:val="000000"/>
                <w:sz w:val="28"/>
                <w:szCs w:val="24"/>
              </w:rPr>
              <w:t>8. Állatok, növények, emberek</w:t>
            </w:r>
          </w:p>
        </w:tc>
      </w:tr>
    </w:tbl>
    <w:p w:rsidR="00B3406B" w:rsidRDefault="00B3406B" w:rsidP="00B3406B">
      <w:pPr>
        <w:jc w:val="both"/>
        <w:rPr>
          <w:b/>
          <w:smallCaps/>
        </w:rPr>
      </w:pPr>
    </w:p>
    <w:p w:rsidR="00B3406B" w:rsidRDefault="00B3406B" w:rsidP="00B3406B">
      <w:pPr>
        <w:spacing w:line="276" w:lineRule="auto"/>
        <w:jc w:val="both"/>
        <w:rPr>
          <w:b/>
          <w:smallCaps/>
        </w:rPr>
      </w:pPr>
      <w:r>
        <w:rPr>
          <w:b/>
          <w:smallCaps/>
        </w:rPr>
        <w:t>törzsanyag</w:t>
      </w:r>
    </w:p>
    <w:p w:rsidR="00B3406B" w:rsidRPr="00150DFB" w:rsidRDefault="00B3406B" w:rsidP="00B3406B">
      <w:pPr>
        <w:pStyle w:val="Cmsor2"/>
        <w:spacing w:before="0"/>
        <w:rPr>
          <w:rFonts w:ascii="Times New Roman" w:eastAsia="Times New Roman" w:hAnsi="Times New Roman" w:cs="Times New Roman"/>
          <w:b w:val="0"/>
          <w:smallCaps w:val="0"/>
          <w:color w:val="000000"/>
          <w:sz w:val="24"/>
          <w:szCs w:val="24"/>
        </w:rPr>
      </w:pPr>
      <w:r w:rsidRPr="00150DFB">
        <w:rPr>
          <w:rFonts w:ascii="Times New Roman" w:eastAsia="Times New Roman" w:hAnsi="Times New Roman" w:cs="Times New Roman"/>
          <w:b w:val="0"/>
          <w:smallCaps w:val="0"/>
          <w:color w:val="000000"/>
          <w:sz w:val="24"/>
          <w:szCs w:val="24"/>
        </w:rPr>
        <w:t>Ismerettartalmú szövegek az Állatok, növények, emberek</w:t>
      </w:r>
      <w:r>
        <w:rPr>
          <w:rFonts w:ascii="Times New Roman" w:eastAsia="Times New Roman" w:hAnsi="Times New Roman" w:cs="Times New Roman"/>
          <w:b w:val="0"/>
          <w:smallCaps w:val="0"/>
          <w:color w:val="000000"/>
          <w:sz w:val="24"/>
          <w:szCs w:val="24"/>
        </w:rPr>
        <w:t xml:space="preserve"> témakörben</w:t>
      </w:r>
    </w:p>
    <w:p w:rsidR="00B3406B" w:rsidRPr="000F6167" w:rsidRDefault="00B3406B" w:rsidP="00B3406B">
      <w:pPr>
        <w:spacing w:after="120" w:line="276" w:lineRule="auto"/>
        <w:jc w:val="both"/>
        <w:rPr>
          <w:rFonts w:eastAsia="Calibri"/>
          <w:b/>
        </w:rPr>
      </w:pPr>
      <w:r w:rsidRPr="000F6167">
        <w:br w:type="page"/>
      </w:r>
      <w:r w:rsidRPr="000F6167">
        <w:rPr>
          <w:rFonts w:eastAsia="Cambria"/>
          <w:b/>
          <w:color w:val="0070C0"/>
        </w:rPr>
        <w:t>A témakörök és tevékenységek áttekintő táblázata:</w:t>
      </w:r>
    </w:p>
    <w:tbl>
      <w:tblPr>
        <w:tblW w:w="8803" w:type="dxa"/>
        <w:tblLayout w:type="fixed"/>
        <w:tblLook w:val="0400" w:firstRow="0" w:lastRow="0" w:firstColumn="0" w:lastColumn="0" w:noHBand="0" w:noVBand="1"/>
      </w:tblPr>
      <w:tblGrid>
        <w:gridCol w:w="7220"/>
        <w:gridCol w:w="1583"/>
      </w:tblGrid>
      <w:tr w:rsidR="00B3406B" w:rsidRPr="000F6167" w:rsidTr="005246FD">
        <w:trPr>
          <w:gridAfter w:val="1"/>
          <w:wAfter w:w="1583" w:type="dxa"/>
          <w:trHeight w:val="280"/>
        </w:trPr>
        <w:tc>
          <w:tcPr>
            <w:tcW w:w="7220" w:type="dxa"/>
            <w:tcBorders>
              <w:top w:val="single" w:sz="8" w:space="0" w:color="000000"/>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mbria"/>
                <w:b/>
                <w:color w:val="0070C0"/>
              </w:rPr>
            </w:pPr>
            <w:r w:rsidRPr="000F6167">
              <w:rPr>
                <w:rFonts w:eastAsia="Cambria"/>
                <w:b/>
                <w:color w:val="0070C0"/>
              </w:rPr>
              <w:t>Témakör neve</w:t>
            </w:r>
          </w:p>
        </w:tc>
      </w:tr>
      <w:tr w:rsidR="00B3406B" w:rsidRPr="000F6167" w:rsidTr="005246FD">
        <w:trPr>
          <w:trHeight w:val="280"/>
        </w:trPr>
        <w:tc>
          <w:tcPr>
            <w:tcW w:w="7220" w:type="dxa"/>
            <w:tcBorders>
              <w:top w:val="single" w:sz="8" w:space="0" w:color="000000"/>
              <w:left w:val="single" w:sz="8" w:space="0" w:color="000000"/>
              <w:bottom w:val="single" w:sz="8" w:space="0" w:color="000000"/>
              <w:right w:val="single" w:sz="8" w:space="0" w:color="000000"/>
            </w:tcBorders>
            <w:shd w:val="clear" w:color="auto" w:fill="auto"/>
            <w:vAlign w:val="center"/>
          </w:tcPr>
          <w:p w:rsidR="00B3406B" w:rsidRDefault="00B3406B" w:rsidP="005246FD">
            <w:pPr>
              <w:jc w:val="right"/>
            </w:pPr>
          </w:p>
        </w:tc>
        <w:tc>
          <w:tcPr>
            <w:tcW w:w="1583" w:type="dxa"/>
            <w:tcBorders>
              <w:top w:val="single" w:sz="8" w:space="0" w:color="000000"/>
              <w:left w:val="single" w:sz="8" w:space="0" w:color="auto"/>
              <w:bottom w:val="single" w:sz="8" w:space="0" w:color="000000"/>
              <w:right w:val="single" w:sz="8" w:space="0" w:color="000000"/>
            </w:tcBorders>
            <w:shd w:val="clear" w:color="auto" w:fill="auto"/>
            <w:vAlign w:val="center"/>
          </w:tcPr>
          <w:p w:rsidR="00B3406B" w:rsidRDefault="00B3406B" w:rsidP="005246FD">
            <w:pPr>
              <w:jc w:val="right"/>
            </w:pPr>
            <w:r>
              <w:t>2.  évf.</w:t>
            </w: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b/>
                <w:smallCaps/>
                <w:color w:val="FF0000"/>
              </w:rPr>
            </w:pPr>
            <w:r w:rsidRPr="000F6167">
              <w:rPr>
                <w:rFonts w:eastAsia="Calibri"/>
                <w:b/>
                <w:smallCaps/>
                <w:color w:val="0070C0"/>
              </w:rPr>
              <w:t>Beszéd és olvasás</w:t>
            </w:r>
          </w:p>
        </w:tc>
        <w:tc>
          <w:tcPr>
            <w:tcW w:w="1583" w:type="dxa"/>
            <w:tcBorders>
              <w:top w:val="nil"/>
              <w:left w:val="single" w:sz="8" w:space="0" w:color="auto"/>
              <w:bottom w:val="single" w:sz="8" w:space="0" w:color="000000"/>
              <w:right w:val="single" w:sz="8" w:space="0" w:color="000000"/>
            </w:tcBorders>
            <w:shd w:val="clear" w:color="auto" w:fill="auto"/>
            <w:vAlign w:val="center"/>
          </w:tcPr>
          <w:p w:rsidR="00B3406B" w:rsidRPr="000F6167" w:rsidRDefault="00B3406B" w:rsidP="005246FD">
            <w:pPr>
              <w:jc w:val="right"/>
              <w:rPr>
                <w:rFonts w:eastAsia="Calibri"/>
                <w:color w:val="000000"/>
              </w:rPr>
            </w:pP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Beszéd és kommunikáció</w:t>
            </w:r>
          </w:p>
        </w:tc>
        <w:tc>
          <w:tcPr>
            <w:tcW w:w="1583" w:type="dxa"/>
            <w:tcBorders>
              <w:top w:val="single" w:sz="12" w:space="0" w:color="000000"/>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343"/>
              <w:jc w:val="center"/>
              <w:rPr>
                <w:rFonts w:eastAsia="Calibri"/>
              </w:rPr>
            </w:pPr>
            <w:r>
              <w:rPr>
                <w:rFonts w:eastAsia="Calibri"/>
              </w:rPr>
              <w:t xml:space="preserve">   </w:t>
            </w:r>
            <w:r w:rsidRPr="00387D3F">
              <w:rPr>
                <w:rFonts w:eastAsia="Calibri"/>
              </w:rPr>
              <w:t>15</w:t>
            </w:r>
            <w:r w:rsidRPr="00C95CDE">
              <w:rPr>
                <w:rFonts w:eastAsia="Calibri"/>
                <w:color w:val="FF0000"/>
              </w:rPr>
              <w:t>+4</w:t>
            </w: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 xml:space="preserve">Betűtanítás kezdete. Olvasási készséget megalapozó </w:t>
            </w:r>
            <w:r w:rsidRPr="000F6167">
              <w:rPr>
                <w:rFonts w:eastAsia="Calibri"/>
              </w:rPr>
              <w:t>részképességek fejlesztése</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343"/>
              <w:jc w:val="center"/>
              <w:rPr>
                <w:rFonts w:eastAsia="Calibri"/>
              </w:rPr>
            </w:pPr>
            <w:r>
              <w:rPr>
                <w:rFonts w:eastAsia="Calibri"/>
              </w:rPr>
              <w:t>0</w:t>
            </w: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 xml:space="preserve">Betűtanítás. Olvasási készséget megalapozó </w:t>
            </w:r>
            <w:r w:rsidRPr="000F6167">
              <w:rPr>
                <w:rFonts w:eastAsia="Calibri"/>
              </w:rPr>
              <w:t>részkép</w:t>
            </w:r>
            <w:r w:rsidRPr="000F6167">
              <w:rPr>
                <w:rFonts w:eastAsia="Calibri"/>
                <w:color w:val="000000"/>
              </w:rPr>
              <w:t>ességek fejlesztése</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343"/>
              <w:jc w:val="right"/>
              <w:rPr>
                <w:rFonts w:eastAsia="Calibri"/>
              </w:rPr>
            </w:pPr>
            <w:r w:rsidRPr="00387D3F">
              <w:rPr>
                <w:rFonts w:eastAsia="Calibri"/>
              </w:rPr>
              <w:t>1</w:t>
            </w:r>
            <w:r>
              <w:rPr>
                <w:rFonts w:eastAsia="Calibri"/>
              </w:rPr>
              <w:t>2</w:t>
            </w:r>
            <w:r w:rsidRPr="00C95CDE">
              <w:rPr>
                <w:rFonts w:eastAsia="Calibri"/>
                <w:color w:val="FF0000"/>
              </w:rPr>
              <w:t>+10</w:t>
            </w:r>
          </w:p>
        </w:tc>
      </w:tr>
      <w:tr w:rsidR="00B3406B" w:rsidRPr="000F6167" w:rsidTr="005246FD">
        <w:trPr>
          <w:trHeight w:val="42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 xml:space="preserve">Népmesék, műmesék </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461"/>
              <w:jc w:val="right"/>
              <w:rPr>
                <w:rFonts w:eastAsia="Calibri"/>
              </w:rPr>
            </w:pPr>
            <w:r>
              <w:rPr>
                <w:rFonts w:eastAsia="Calibri"/>
              </w:rPr>
              <w:t>30</w:t>
            </w:r>
            <w:r w:rsidRPr="00C95CDE">
              <w:rPr>
                <w:rFonts w:eastAsia="Calibri"/>
                <w:color w:val="FF0000"/>
              </w:rPr>
              <w:t>+10</w:t>
            </w: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Versek, népköltészeti alkotások</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461"/>
              <w:rPr>
                <w:rFonts w:eastAsia="Calibri"/>
              </w:rPr>
            </w:pPr>
            <w:r>
              <w:rPr>
                <w:rFonts w:eastAsia="Calibri"/>
              </w:rPr>
              <w:t xml:space="preserve">     </w:t>
            </w:r>
            <w:r w:rsidRPr="00387D3F">
              <w:rPr>
                <w:rFonts w:eastAsia="Calibri"/>
              </w:rPr>
              <w:t>23</w:t>
            </w: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Helyem a közösségben – család, iskola</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461"/>
              <w:jc w:val="right"/>
              <w:rPr>
                <w:rFonts w:eastAsia="Calibri"/>
              </w:rPr>
            </w:pPr>
            <w:r w:rsidRPr="00387D3F">
              <w:rPr>
                <w:rFonts w:eastAsia="Calibri"/>
              </w:rPr>
              <w:t>14</w:t>
            </w:r>
            <w:r w:rsidRPr="00C95CDE">
              <w:rPr>
                <w:rFonts w:eastAsia="Calibri"/>
                <w:color w:val="FF0000"/>
              </w:rPr>
              <w:t>+10</w:t>
            </w: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Évszakok, ünnepkörök, hagyományok</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461"/>
              <w:jc w:val="center"/>
              <w:rPr>
                <w:rFonts w:eastAsia="Calibri"/>
              </w:rPr>
            </w:pPr>
            <w:r>
              <w:rPr>
                <w:rFonts w:eastAsia="Calibri"/>
              </w:rPr>
              <w:t xml:space="preserve">   </w:t>
            </w:r>
            <w:r w:rsidRPr="00387D3F">
              <w:rPr>
                <w:rFonts w:eastAsia="Calibri"/>
              </w:rPr>
              <w:t>21</w:t>
            </w:r>
            <w:r w:rsidRPr="00C95CDE">
              <w:rPr>
                <w:rFonts w:eastAsia="Calibri"/>
                <w:color w:val="FF0000"/>
              </w:rPr>
              <w:t>+5</w:t>
            </w:r>
          </w:p>
        </w:tc>
      </w:tr>
      <w:tr w:rsidR="00B3406B" w:rsidRPr="000F6167"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0F6167" w:rsidRDefault="00B3406B" w:rsidP="005246FD">
            <w:pPr>
              <w:rPr>
                <w:rFonts w:eastAsia="Calibri"/>
                <w:color w:val="000000"/>
              </w:rPr>
            </w:pPr>
            <w:r w:rsidRPr="000F6167">
              <w:rPr>
                <w:rFonts w:eastAsia="Calibri"/>
                <w:color w:val="000000"/>
              </w:rPr>
              <w:t>Állatok, növények, emberek</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387D3F" w:rsidRDefault="00B3406B" w:rsidP="005246FD">
            <w:pPr>
              <w:ind w:left="461"/>
              <w:jc w:val="right"/>
              <w:rPr>
                <w:rFonts w:eastAsia="Calibri"/>
              </w:rPr>
            </w:pPr>
            <w:r>
              <w:rPr>
                <w:rFonts w:eastAsia="Calibri"/>
              </w:rPr>
              <w:t>16</w:t>
            </w:r>
            <w:r w:rsidRPr="00C95CDE">
              <w:rPr>
                <w:rFonts w:eastAsia="Calibri"/>
                <w:color w:val="FF0000"/>
              </w:rPr>
              <w:t>+10</w:t>
            </w:r>
          </w:p>
        </w:tc>
      </w:tr>
      <w:tr w:rsidR="00B3406B" w:rsidRPr="004F4BFB" w:rsidTr="005246FD">
        <w:trPr>
          <w:trHeight w:val="280"/>
        </w:trPr>
        <w:tc>
          <w:tcPr>
            <w:tcW w:w="7220" w:type="dxa"/>
            <w:tcBorders>
              <w:top w:val="nil"/>
              <w:left w:val="single" w:sz="8" w:space="0" w:color="000000"/>
              <w:bottom w:val="single" w:sz="8" w:space="0" w:color="000000"/>
              <w:right w:val="single" w:sz="8" w:space="0" w:color="000000"/>
            </w:tcBorders>
            <w:shd w:val="clear" w:color="auto" w:fill="auto"/>
            <w:vAlign w:val="center"/>
          </w:tcPr>
          <w:p w:rsidR="00B3406B" w:rsidRPr="004F4BFB" w:rsidRDefault="00B3406B" w:rsidP="005246FD">
            <w:pPr>
              <w:rPr>
                <w:rFonts w:eastAsia="Calibri"/>
                <w:b/>
                <w:color w:val="000000"/>
              </w:rPr>
            </w:pPr>
            <w:r>
              <w:rPr>
                <w:rFonts w:eastAsia="Calibri"/>
                <w:b/>
                <w:color w:val="8496B0" w:themeColor="text2" w:themeTint="99"/>
              </w:rPr>
              <w:t xml:space="preserve">                                                                                        </w:t>
            </w:r>
            <w:r w:rsidRPr="00780C59">
              <w:rPr>
                <w:rFonts w:eastAsia="Calibri"/>
                <w:b/>
                <w:color w:val="8496B0" w:themeColor="text2" w:themeTint="99"/>
              </w:rPr>
              <w:t>Összes óraszám</w:t>
            </w:r>
            <w:r>
              <w:rPr>
                <w:rFonts w:eastAsia="Calibri"/>
                <w:b/>
                <w:color w:val="8496B0" w:themeColor="text2" w:themeTint="99"/>
              </w:rPr>
              <w:t>:</w:t>
            </w:r>
          </w:p>
        </w:tc>
        <w:tc>
          <w:tcPr>
            <w:tcW w:w="1583" w:type="dxa"/>
            <w:tcBorders>
              <w:top w:val="single" w:sz="8" w:space="0" w:color="CCCCCC"/>
              <w:left w:val="single" w:sz="8" w:space="0" w:color="auto"/>
              <w:bottom w:val="single" w:sz="12" w:space="0" w:color="000000"/>
              <w:right w:val="single" w:sz="12" w:space="0" w:color="000000"/>
            </w:tcBorders>
            <w:shd w:val="clear" w:color="auto" w:fill="auto"/>
            <w:vAlign w:val="center"/>
          </w:tcPr>
          <w:p w:rsidR="00B3406B" w:rsidRPr="00220DFC" w:rsidRDefault="00B3406B" w:rsidP="005246FD">
            <w:pPr>
              <w:pStyle w:val="Listaszerbekezds"/>
              <w:numPr>
                <w:ilvl w:val="0"/>
                <w:numId w:val="0"/>
              </w:numPr>
              <w:ind w:left="821"/>
              <w:jc w:val="center"/>
              <w:rPr>
                <w:b/>
                <w:color w:val="5B9BD5" w:themeColor="accent1"/>
                <w:sz w:val="28"/>
                <w:szCs w:val="28"/>
              </w:rPr>
            </w:pPr>
            <w:r w:rsidRPr="00220DFC">
              <w:rPr>
                <w:b/>
                <w:color w:val="5B9BD5" w:themeColor="accent1"/>
                <w:sz w:val="28"/>
                <w:szCs w:val="28"/>
              </w:rPr>
              <w:t>180</w:t>
            </w:r>
          </w:p>
        </w:tc>
      </w:tr>
    </w:tbl>
    <w:p w:rsidR="00B3406B" w:rsidRPr="000F6167" w:rsidRDefault="00B3406B" w:rsidP="00B3406B">
      <w:pPr>
        <w:spacing w:after="120" w:line="276" w:lineRule="auto"/>
        <w:jc w:val="both"/>
        <w:rPr>
          <w:rFonts w:eastAsia="Calibri"/>
          <w:b/>
        </w:rPr>
      </w:pPr>
    </w:p>
    <w:p w:rsidR="00B3406B" w:rsidRPr="000F6167" w:rsidRDefault="00B3406B" w:rsidP="00B3406B">
      <w:pPr>
        <w:pStyle w:val="Cmsor2"/>
        <w:keepNext/>
        <w:keepLines/>
        <w:spacing w:before="480" w:after="240"/>
        <w:jc w:val="center"/>
        <w:rPr>
          <w:rFonts w:ascii="Times New Roman" w:hAnsi="Times New Roman" w:cs="Times New Roman"/>
          <w:smallCaps w:val="0"/>
          <w:sz w:val="24"/>
          <w:szCs w:val="24"/>
        </w:rPr>
      </w:pPr>
      <w:r w:rsidRPr="000F6167">
        <w:rPr>
          <w:rFonts w:ascii="Times New Roman" w:hAnsi="Times New Roman" w:cs="Times New Roman"/>
          <w:smallCaps w:val="0"/>
          <w:sz w:val="24"/>
          <w:szCs w:val="24"/>
        </w:rPr>
        <w:t>Beszéd és olvasás</w:t>
      </w:r>
    </w:p>
    <w:p w:rsidR="00B3406B" w:rsidRPr="000F6167" w:rsidRDefault="00B3406B" w:rsidP="00B3406B">
      <w:pPr>
        <w:pStyle w:val="Cmsor2"/>
        <w:spacing w:before="480"/>
        <w:rPr>
          <w:rFonts w:ascii="Times New Roman" w:hAnsi="Times New Roman" w:cs="Times New Roman"/>
          <w:sz w:val="24"/>
          <w:szCs w:val="24"/>
        </w:rPr>
      </w:pPr>
      <w:r w:rsidRPr="000F6167">
        <w:rPr>
          <w:rFonts w:ascii="Times New Roman" w:hAnsi="Times New Roman" w:cs="Times New Roman"/>
          <w:sz w:val="24"/>
          <w:szCs w:val="24"/>
        </w:rPr>
        <w:t xml:space="preserve">Témakör: </w:t>
      </w:r>
      <w:r w:rsidRPr="000F6167">
        <w:rPr>
          <w:rFonts w:ascii="Times New Roman" w:hAnsi="Times New Roman" w:cs="Times New Roman"/>
          <w:smallCaps w:val="0"/>
          <w:color w:val="000000"/>
          <w:sz w:val="24"/>
          <w:szCs w:val="24"/>
        </w:rPr>
        <w:t>Beszéd és kommunikáció</w:t>
      </w:r>
    </w:p>
    <w:p w:rsidR="00B3406B" w:rsidRPr="000F6167" w:rsidRDefault="00B3406B" w:rsidP="00B3406B">
      <w:pPr>
        <w:spacing w:line="276" w:lineRule="auto"/>
        <w:rPr>
          <w:rFonts w:eastAsia="Cambria"/>
          <w:b/>
        </w:rPr>
      </w:pPr>
      <w:r w:rsidRPr="000F6167">
        <w:rPr>
          <w:rFonts w:eastAsia="Cambria"/>
          <w:b/>
          <w:smallCaps/>
          <w:color w:val="0070C0"/>
        </w:rPr>
        <w:t>Javasolt óraszám:</w:t>
      </w:r>
      <w:r>
        <w:rPr>
          <w:rFonts w:eastAsia="Cambria"/>
          <w:b/>
          <w:color w:val="000000"/>
        </w:rPr>
        <w:t xml:space="preserve"> 15</w:t>
      </w:r>
      <w:r w:rsidRPr="00780C59">
        <w:rPr>
          <w:rFonts w:eastAsia="Cambria"/>
          <w:b/>
          <w:color w:val="FF0000"/>
        </w:rPr>
        <w:t>+4</w:t>
      </w:r>
      <w:r w:rsidRPr="000F6167">
        <w:rPr>
          <w:rFonts w:eastAsia="Cambria"/>
          <w:b/>
          <w:color w:val="000000"/>
        </w:rPr>
        <w:t xml:space="preserve"> óra</w:t>
      </w:r>
    </w:p>
    <w:p w:rsidR="00B3406B" w:rsidRPr="000F6167" w:rsidRDefault="00B3406B" w:rsidP="00B3406B">
      <w:pPr>
        <w:spacing w:line="276" w:lineRule="auto"/>
        <w:jc w:val="both"/>
        <w:rPr>
          <w:rFonts w:eastAsia="Calibri"/>
        </w:rPr>
      </w:pPr>
      <w:r w:rsidRPr="000F6167">
        <w:rPr>
          <w:rFonts w:eastAsia="Calibri"/>
          <w:color w:val="000000"/>
        </w:rPr>
        <w:t xml:space="preserve">A témakör sajátossága a készségfejlesztés. A javasolt óraszám nem egymást követő tanítási órákra vonatkozik, hanem a rendelkezésre álló minimum időre. Megvalósítása akkor a leghatékonyabb, ha a tanítási órák majdnem mindegyikén előtérbe kerül; az órák tervezésekor figyelembe kell venni az ehhez szükséges időt.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kifejezően, érthetően, az élethelyzet</w:t>
      </w:r>
      <w:r w:rsidRPr="000F6167">
        <w:rPr>
          <w:rFonts w:eastAsia="Calibri"/>
        </w:rPr>
        <w:t xml:space="preserve">hez igazodva </w:t>
      </w:r>
      <w:r w:rsidRPr="000F6167">
        <w:rPr>
          <w:rFonts w:eastAsia="Calibri"/>
          <w:color w:val="000000"/>
        </w:rPr>
        <w:t>kommunikál;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megérti a</w:t>
      </w:r>
      <w:r w:rsidRPr="000F6167">
        <w:rPr>
          <w:rFonts w:eastAsia="Calibri"/>
        </w:rPr>
        <w:t xml:space="preserve"> </w:t>
      </w:r>
      <w:r w:rsidRPr="000F6167">
        <w:rPr>
          <w:rFonts w:eastAsia="Calibri"/>
          <w:color w:val="000000"/>
        </w:rPr>
        <w:t>nyelvi és nem nyelvi üzeneteket, és azokra a kommunikációs helyzetnek megfelelően reagál;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egyszerű magyarázat, szemléltetés (szóbeli, képi, dramatikus tevékenység) alapján megérti az új kifejezés jelentését;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megismert szavakat, kifejezéseket</w:t>
      </w:r>
      <w:r w:rsidRPr="000F6167">
        <w:rPr>
          <w:rFonts w:eastAsia="Calibri"/>
        </w:rPr>
        <w:t xml:space="preserve"> a </w:t>
      </w:r>
      <w:r w:rsidRPr="000F6167">
        <w:rPr>
          <w:rFonts w:eastAsia="Calibri"/>
          <w:color w:val="000000"/>
        </w:rPr>
        <w:t>nyelvi fejlettségi szint</w:t>
      </w:r>
      <w:r w:rsidRPr="000F6167">
        <w:rPr>
          <w:rFonts w:eastAsia="Calibri"/>
        </w:rPr>
        <w:t>jén</w:t>
      </w:r>
      <w:r w:rsidRPr="000F6167">
        <w:rPr>
          <w:rFonts w:eastAsia="Calibri"/>
          <w:color w:val="000000"/>
        </w:rPr>
        <w:t xml:space="preserve"> alkalmazza;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részt vesz a kortársakkal és felnőttekkel való kommunikációban, beszélgetésben, vitában, és alkalmazza a megismert kommunikációs szabályokat;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használja a kapcsolatfelvételi formákat: köszönés, kérés, megszólítás, kérdezés, </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élményeiről, segítséggel vagy önállóan beszámol.</w:t>
      </w:r>
    </w:p>
    <w:p w:rsidR="00B3406B" w:rsidRPr="000F6167" w:rsidRDefault="00B3406B" w:rsidP="00B3406B">
      <w:pPr>
        <w:spacing w:line="276" w:lineRule="auto"/>
        <w:jc w:val="both"/>
        <w:rPr>
          <w:color w:val="000000"/>
        </w:rPr>
      </w:pPr>
      <w:r w:rsidRPr="000F6167">
        <w:rPr>
          <w:rFonts w:eastAsia="Calibri"/>
          <w:b/>
          <w:color w:val="000000"/>
        </w:rPr>
        <w:t>A témakör tanulása eredményeként a tanuló:</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 xml:space="preserve">beszédlégzése és artikulációja megfelelő;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figyelmet fordít a hangok időtartamának helyes ejtésére, a beszéd ritmusára, hangsúlyára, tempójára, a beszédhelyzetnek megfelelő hangerőválasztásra;</w:t>
      </w:r>
    </w:p>
    <w:p w:rsidR="00B3406B" w:rsidRPr="004A1F69" w:rsidRDefault="00B3406B" w:rsidP="00B3406B">
      <w:pPr>
        <w:numPr>
          <w:ilvl w:val="0"/>
          <w:numId w:val="6"/>
        </w:numPr>
        <w:pBdr>
          <w:top w:val="nil"/>
          <w:left w:val="nil"/>
          <w:bottom w:val="nil"/>
          <w:right w:val="nil"/>
          <w:between w:val="nil"/>
        </w:pBdr>
        <w:jc w:val="both"/>
        <w:rPr>
          <w:rFonts w:eastAsia="Calibri"/>
          <w:b/>
        </w:rPr>
      </w:pPr>
      <w:r w:rsidRPr="004A1F69">
        <w:rPr>
          <w:rFonts w:eastAsia="Calibri"/>
          <w:b/>
          <w:color w:val="000000"/>
        </w:rPr>
        <w:t xml:space="preserve">a szavakat </w:t>
      </w:r>
      <w:r w:rsidRPr="004A1F69">
        <w:rPr>
          <w:rFonts w:eastAsia="Calibri"/>
          <w:b/>
        </w:rPr>
        <w:t xml:space="preserve">hangokra, </w:t>
      </w:r>
      <w:r w:rsidRPr="004A1F69">
        <w:rPr>
          <w:rFonts w:eastAsia="Calibri"/>
          <w:b/>
          <w:color w:val="000000"/>
        </w:rPr>
        <w:t xml:space="preserve">szótagokra bontja; </w:t>
      </w:r>
    </w:p>
    <w:p w:rsidR="00B3406B" w:rsidRPr="004A1F69" w:rsidRDefault="00B3406B" w:rsidP="00B3406B">
      <w:pPr>
        <w:numPr>
          <w:ilvl w:val="0"/>
          <w:numId w:val="6"/>
        </w:numPr>
        <w:pBdr>
          <w:top w:val="nil"/>
          <w:left w:val="nil"/>
          <w:bottom w:val="nil"/>
          <w:right w:val="nil"/>
          <w:between w:val="nil"/>
        </w:pBdr>
        <w:jc w:val="both"/>
        <w:rPr>
          <w:rFonts w:eastAsia="Calibri"/>
          <w:b/>
        </w:rPr>
      </w:pPr>
      <w:r w:rsidRPr="004A1F69">
        <w:rPr>
          <w:rFonts w:eastAsia="Calibri"/>
          <w:b/>
          <w:color w:val="000000"/>
        </w:rPr>
        <w:t>a hangok</w:t>
      </w:r>
      <w:r w:rsidRPr="004A1F69">
        <w:rPr>
          <w:rFonts w:eastAsia="Calibri"/>
          <w:b/>
        </w:rPr>
        <w:t>ból</w:t>
      </w:r>
      <w:r w:rsidRPr="004A1F69">
        <w:rPr>
          <w:rFonts w:eastAsia="Calibri"/>
          <w:b/>
          <w:color w:val="000000"/>
        </w:rPr>
        <w:t>, szótagok</w:t>
      </w:r>
      <w:r w:rsidRPr="004A1F69">
        <w:rPr>
          <w:rFonts w:eastAsia="Calibri"/>
          <w:b/>
        </w:rPr>
        <w:t>ból</w:t>
      </w:r>
      <w:r w:rsidRPr="004A1F69">
        <w:rPr>
          <w:rFonts w:eastAsia="Calibri"/>
          <w:b/>
          <w:color w:val="000000"/>
        </w:rPr>
        <w:t xml:space="preserve"> szavakat épít;</w:t>
      </w:r>
    </w:p>
    <w:p w:rsidR="00B3406B" w:rsidRPr="004A1F69" w:rsidRDefault="00B3406B" w:rsidP="00B3406B">
      <w:pPr>
        <w:numPr>
          <w:ilvl w:val="0"/>
          <w:numId w:val="6"/>
        </w:numPr>
        <w:pBdr>
          <w:top w:val="nil"/>
          <w:left w:val="nil"/>
          <w:bottom w:val="nil"/>
          <w:right w:val="nil"/>
          <w:between w:val="nil"/>
        </w:pBdr>
        <w:jc w:val="both"/>
        <w:rPr>
          <w:b/>
        </w:rPr>
      </w:pPr>
      <w:r w:rsidRPr="004A1F69">
        <w:rPr>
          <w:rFonts w:eastAsia="Calibri"/>
          <w:b/>
          <w:color w:val="000000"/>
        </w:rPr>
        <w:t>a tanult verseket, mondókákat, rövidebb szövegeket szöveghűen, érthetően tolmácsolja;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részt vesz ismert szövegek (</w:t>
      </w:r>
      <w:r w:rsidRPr="000F6167">
        <w:rPr>
          <w:rFonts w:eastAsia="Calibri"/>
        </w:rPr>
        <w:t xml:space="preserve">mondókák, kiszámolók, </w:t>
      </w:r>
      <w:r w:rsidRPr="000F6167">
        <w:rPr>
          <w:rFonts w:eastAsia="Calibri"/>
          <w:color w:val="000000"/>
        </w:rPr>
        <w:t>nyelvtörők, versek, mesék) mozgással, dramatikus elemekkel történő élményszerű megjelenítésében;</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 xml:space="preserve">bekapcsolódik párbeszédek, dramatikus </w:t>
      </w:r>
      <w:r>
        <w:rPr>
          <w:rFonts w:eastAsia="Calibri"/>
        </w:rPr>
        <w:t xml:space="preserve">helyzetgyakorlatok, </w:t>
      </w:r>
      <w:r w:rsidRPr="000F6167">
        <w:rPr>
          <w:rFonts w:eastAsia="Calibri"/>
          <w:color w:val="000000"/>
        </w:rPr>
        <w:t>szituációs játékok megalkotásába.</w:t>
      </w:r>
    </w:p>
    <w:p w:rsidR="00B3406B" w:rsidRPr="000F6167" w:rsidRDefault="00B3406B" w:rsidP="00B3406B">
      <w:pPr>
        <w:pStyle w:val="Cmsor2"/>
        <w:rPr>
          <w:rFonts w:ascii="Times New Roman" w:hAnsi="Times New Roman" w:cs="Times New Roman"/>
          <w:color w:val="FF0000"/>
          <w:sz w:val="24"/>
          <w:szCs w:val="24"/>
        </w:rPr>
      </w:pPr>
      <w:r w:rsidRPr="000F6167">
        <w:rPr>
          <w:rFonts w:ascii="Times New Roman" w:hAnsi="Times New Roman" w:cs="Times New Roman"/>
          <w:sz w:val="24"/>
          <w:szCs w:val="24"/>
        </w:rPr>
        <w:t xml:space="preserve">Fejlesztési feladatok és ismeretek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Érzelmi 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Hallásfejlesztés – </w:t>
      </w:r>
      <w:r w:rsidRPr="000F6167">
        <w:rPr>
          <w:rFonts w:eastAsia="Calibri"/>
        </w:rPr>
        <w:t>beszédhallás fejlesztés</w:t>
      </w:r>
    </w:p>
    <w:p w:rsidR="00B3406B" w:rsidRPr="000F6167" w:rsidRDefault="00B3406B" w:rsidP="00B3406B">
      <w:pPr>
        <w:numPr>
          <w:ilvl w:val="0"/>
          <w:numId w:val="6"/>
        </w:numPr>
        <w:pBdr>
          <w:top w:val="nil"/>
          <w:left w:val="nil"/>
          <w:bottom w:val="nil"/>
          <w:right w:val="nil"/>
          <w:between w:val="nil"/>
        </w:pBdr>
        <w:jc w:val="both"/>
        <w:rPr>
          <w:color w:val="00B050"/>
        </w:rPr>
      </w:pPr>
      <w:r w:rsidRPr="000F6167">
        <w:rPr>
          <w:rFonts w:eastAsia="Calibri"/>
          <w:color w:val="000000"/>
        </w:rPr>
        <w:t xml:space="preserve">Beszédfejlesztés: beszédlégzés, artikuláció fejlesztése, beszédritmus, beszédtempó, </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Ritmusérzék-fejlesztés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Hangok, szótagok analízise, szintézise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Szókincsfejlesztés, szókincsbővítés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Beszédészlelés, beszédértés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Kifejező, érthető beszéd</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Helyesejtés kialakítása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Nem nyelvi jelek használata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Kapcsolatfelvételi formák, társalgási fordulatok</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Párbeszédek, szituációs játékok</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rPr>
          <w:rFonts w:eastAsia="Calibri"/>
        </w:rPr>
      </w:pPr>
      <w:r w:rsidRPr="000F6167">
        <w:rPr>
          <w:rFonts w:eastAsia="Calibri"/>
          <w:color w:val="000000"/>
        </w:rPr>
        <w:t xml:space="preserve">helyesejtés, beszédlégzés, artikuláció, időtartam, hangerő, beszédtempó, ritmus, testtartás, mimika, párbeszéd, szituáció, </w:t>
      </w:r>
      <w:r w:rsidRPr="000F6167">
        <w:rPr>
          <w:rFonts w:eastAsia="Calibri"/>
        </w:rPr>
        <w:t>drámajáték</w:t>
      </w:r>
    </w:p>
    <w:p w:rsidR="00B3406B" w:rsidRPr="000F6167" w:rsidRDefault="00B3406B" w:rsidP="00B3406B">
      <w:pPr>
        <w:pStyle w:val="Cmsor2"/>
        <w:spacing w:before="480"/>
        <w:rPr>
          <w:rFonts w:ascii="Times New Roman" w:hAnsi="Times New Roman" w:cs="Times New Roman"/>
          <w:sz w:val="24"/>
          <w:szCs w:val="24"/>
        </w:rPr>
      </w:pPr>
      <w:r w:rsidRPr="000F6167">
        <w:rPr>
          <w:rFonts w:ascii="Times New Roman" w:hAnsi="Times New Roman" w:cs="Times New Roman"/>
          <w:sz w:val="24"/>
          <w:szCs w:val="24"/>
        </w:rPr>
        <w:t xml:space="preserve">Témakör: </w:t>
      </w:r>
      <w:r w:rsidRPr="000F6167">
        <w:rPr>
          <w:rFonts w:ascii="Times New Roman" w:hAnsi="Times New Roman" w:cs="Times New Roman"/>
          <w:smallCaps w:val="0"/>
          <w:color w:val="000000"/>
          <w:sz w:val="24"/>
          <w:szCs w:val="24"/>
        </w:rPr>
        <w:t>Betűtanítás kezdete. Olvasási készséget megalapozó részképességek fejlesztése</w:t>
      </w:r>
    </w:p>
    <w:p w:rsidR="00B3406B" w:rsidRPr="000F6167" w:rsidRDefault="00B3406B" w:rsidP="00B3406B">
      <w:pPr>
        <w:pStyle w:val="Cmsor2"/>
        <w:spacing w:before="0"/>
        <w:rPr>
          <w:rFonts w:ascii="Times New Roman" w:hAnsi="Times New Roman" w:cs="Times New Roman"/>
          <w:sz w:val="24"/>
          <w:szCs w:val="24"/>
        </w:rPr>
      </w:pPr>
      <w:r w:rsidRPr="000F6167">
        <w:rPr>
          <w:rFonts w:ascii="Times New Roman" w:hAnsi="Times New Roman" w:cs="Times New Roman"/>
          <w:sz w:val="24"/>
          <w:szCs w:val="24"/>
        </w:rPr>
        <w:t xml:space="preserve">Javasolt óraszám: </w:t>
      </w:r>
      <w:r>
        <w:rPr>
          <w:rFonts w:ascii="Times New Roman" w:hAnsi="Times New Roman" w:cs="Times New Roman"/>
          <w:smallCaps w:val="0"/>
          <w:color w:val="000000"/>
          <w:sz w:val="24"/>
          <w:szCs w:val="24"/>
        </w:rPr>
        <w:t>0</w:t>
      </w:r>
      <w:r w:rsidRPr="000F6167">
        <w:rPr>
          <w:rFonts w:ascii="Times New Roman" w:hAnsi="Times New Roman" w:cs="Times New Roman"/>
          <w:smallCaps w:val="0"/>
          <w:color w:val="000000"/>
          <w:sz w:val="24"/>
          <w:szCs w:val="24"/>
        </w:rPr>
        <w:t xml:space="preserve"> óra</w:t>
      </w:r>
    </w:p>
    <w:p w:rsidR="00B3406B" w:rsidRPr="000F6167" w:rsidRDefault="00B3406B" w:rsidP="00B3406B">
      <w:pPr>
        <w:spacing w:line="276" w:lineRule="auto"/>
        <w:jc w:val="both"/>
        <w:rPr>
          <w:rFonts w:eastAsia="Calibri"/>
        </w:rPr>
      </w:pPr>
      <w:r w:rsidRPr="000F6167">
        <w:rPr>
          <w:rFonts w:eastAsia="Calibri"/>
        </w:rPr>
        <w:t>A témakör sajátossága a képességfejlesztés. A javasolt óraszám nem egymást követő tanítási órákra vonatkozik, hanem a rendelkezésre álló minimum időre. Megvalósítása akkor a leghatékonyabb, ha a tanítási órák majdnem mindegyikén előtérbe kerül; az órák tervezésekor figyelembe kell venni az ehhez szükséges időt. A teljes témakörhöz szükséges idő egy félév.</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t xml:space="preserve"> </w:t>
      </w: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megérti a szóbeli utasításokat, kérdéseket és a szöveg tartalmát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érthetően, az</w:t>
      </w:r>
      <w:r w:rsidRPr="000F6167">
        <w:rPr>
          <w:rFonts w:eastAsia="Calibri"/>
          <w:color w:val="0070C0"/>
        </w:rPr>
        <w:t xml:space="preserve"> </w:t>
      </w:r>
      <w:r w:rsidRPr="000F6167">
        <w:rPr>
          <w:rFonts w:eastAsia="Calibri"/>
        </w:rPr>
        <w:t>élet</w:t>
      </w:r>
      <w:r w:rsidRPr="000F6167">
        <w:rPr>
          <w:rFonts w:eastAsia="Calibri"/>
          <w:color w:val="000000"/>
        </w:rPr>
        <w:t>helyzetnek megfelelően kommunikál;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 xml:space="preserve">a történetek szereplőinek cselekedeteiről </w:t>
      </w:r>
      <w:r w:rsidRPr="000F6167">
        <w:rPr>
          <w:rFonts w:eastAsia="Calibri"/>
        </w:rPr>
        <w:t>kérdéseket fogalmaz meg,</w:t>
      </w:r>
      <w:r w:rsidRPr="000F6167">
        <w:rPr>
          <w:rFonts w:eastAsia="Calibri"/>
          <w:color w:val="000000"/>
        </w:rPr>
        <w:t xml:space="preserve"> véleményt alkot;</w:t>
      </w:r>
    </w:p>
    <w:p w:rsidR="00B3406B" w:rsidRPr="000F6167" w:rsidRDefault="00B3406B" w:rsidP="00B3406B">
      <w:pPr>
        <w:numPr>
          <w:ilvl w:val="0"/>
          <w:numId w:val="6"/>
        </w:numPr>
        <w:pBdr>
          <w:top w:val="nil"/>
          <w:left w:val="nil"/>
          <w:bottom w:val="nil"/>
          <w:right w:val="nil"/>
          <w:between w:val="nil"/>
        </w:pBdr>
        <w:spacing w:after="120"/>
        <w:jc w:val="both"/>
        <w:rPr>
          <w:rFonts w:eastAsia="Calibri"/>
        </w:rPr>
      </w:pPr>
      <w:r w:rsidRPr="000F6167">
        <w:rPr>
          <w:rFonts w:eastAsia="Calibri"/>
          <w:color w:val="000000"/>
        </w:rPr>
        <w:t>képességeinek megfelelő szöveget hangos vagy néma olvasás útján megért.</w:t>
      </w:r>
    </w:p>
    <w:p w:rsidR="00B3406B" w:rsidRDefault="00B3406B" w:rsidP="00B3406B">
      <w:pPr>
        <w:spacing w:line="276" w:lineRule="auto"/>
        <w:jc w:val="both"/>
        <w:rPr>
          <w:rFonts w:eastAsia="Calibri"/>
          <w:b/>
        </w:rPr>
      </w:pPr>
      <w:r w:rsidRPr="000F6167">
        <w:rPr>
          <w:rFonts w:eastAsia="Calibri"/>
          <w:b/>
        </w:rPr>
        <w:t>A témakör tanulása eredményeként a tanuló:</w:t>
      </w:r>
    </w:p>
    <w:p w:rsidR="00B3406B" w:rsidRPr="00947C88"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észleli és/vagy megérti a nyelv alkotóelemeit, hangot/betűt, szótagot, szót, mondatot, szöveget, és azokra válaszokat fogalmaz meg;</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részt vesz a testséma-tudatosságot fejlesztő </w:t>
      </w:r>
      <w:r w:rsidRPr="000F6167">
        <w:rPr>
          <w:rFonts w:eastAsia="Calibri"/>
        </w:rPr>
        <w:t>tevékenységekben</w:t>
      </w:r>
      <w:r w:rsidRPr="000F6167">
        <w:rPr>
          <w:rFonts w:eastAsia="Calibri"/>
          <w:color w:val="FF0000"/>
        </w:rPr>
        <w:t xml:space="preserve"> </w:t>
      </w:r>
      <w:r w:rsidRPr="000F6167">
        <w:rPr>
          <w:rFonts w:eastAsia="Calibri"/>
        </w:rPr>
        <w:t xml:space="preserve">(szem-kéz koordináció, térérzékelés, irányok, arányok, jobb-bal oldal összehangolása, testrészek tudatosítása) </w:t>
      </w:r>
      <w:r w:rsidRPr="000F6167">
        <w:rPr>
          <w:rFonts w:eastAsia="Calibri"/>
          <w:color w:val="000000"/>
        </w:rPr>
        <w:t>és érzékelő játékokban;</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megérti és használja a tér- és időbeli relációs szókincset;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szavakat hangokra, szótagokra bont;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hango</w:t>
      </w:r>
      <w:r>
        <w:rPr>
          <w:rFonts w:eastAsia="Calibri"/>
          <w:color w:val="000000"/>
        </w:rPr>
        <w:t>kból, szótagokból szavakat épít</w:t>
      </w:r>
    </w:p>
    <w:p w:rsidR="00B3406B" w:rsidRPr="000F6167" w:rsidRDefault="00B3406B" w:rsidP="00B3406B">
      <w:pPr>
        <w:pBdr>
          <w:top w:val="nil"/>
          <w:left w:val="nil"/>
          <w:bottom w:val="nil"/>
          <w:right w:val="nil"/>
          <w:between w:val="nil"/>
        </w:pBdr>
        <w:ind w:left="1070"/>
        <w:jc w:val="both"/>
      </w:pPr>
    </w:p>
    <w:p w:rsidR="00B3406B" w:rsidRPr="000F6167" w:rsidRDefault="00B3406B" w:rsidP="00B3406B">
      <w:pPr>
        <w:pStyle w:val="Cmsor2"/>
        <w:rPr>
          <w:rFonts w:ascii="Times New Roman" w:hAnsi="Times New Roman" w:cs="Times New Roman"/>
          <w:color w:val="FF0000"/>
          <w:sz w:val="24"/>
          <w:szCs w:val="24"/>
        </w:rPr>
      </w:pPr>
      <w:r w:rsidRPr="000F6167">
        <w:rPr>
          <w:rFonts w:ascii="Times New Roman" w:hAnsi="Times New Roman" w:cs="Times New Roman"/>
          <w:sz w:val="24"/>
          <w:szCs w:val="24"/>
        </w:rPr>
        <w:t xml:space="preserve">Fejlesztési feladatok és ismeretek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Érzelmi 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Hallásfejlesztés – </w:t>
      </w:r>
      <w:r w:rsidRPr="000F6167">
        <w:rPr>
          <w:rFonts w:eastAsia="Calibri"/>
        </w:rPr>
        <w:t>beszédhallás 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Beszédfejlesztés: beszédészlelés, beszédértés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 gyarapítása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 aktivizálása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Téri-időbeli tájékozódás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Beszédmotorika, helyesejtés fejlesztése </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Nyelvi jelek értelmezési képességének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Szerialitás </w:t>
      </w:r>
      <w:r w:rsidRPr="000F6167">
        <w:rPr>
          <w:rFonts w:eastAsia="Calibri"/>
        </w:rPr>
        <w:t xml:space="preserve">(sorrendiség, szabályszerűség, ismétlődés) </w:t>
      </w:r>
      <w:r w:rsidRPr="000F6167">
        <w:rPr>
          <w:rFonts w:eastAsia="Calibri"/>
          <w:color w:val="000000"/>
        </w:rPr>
        <w:t>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Analizáló-szintetizáló képesség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Betű-hang azonosítás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Szótagolás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Olvasástechnika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Megértett szavak, kifejezések integrálása a meglévő szókincsbe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A</w:t>
      </w:r>
      <w:r w:rsidRPr="000F6167">
        <w:rPr>
          <w:rFonts w:eastAsia="Calibri"/>
          <w:strike/>
          <w:color w:val="000000"/>
        </w:rPr>
        <w:t xml:space="preserve"> </w:t>
      </w:r>
      <w:r w:rsidRPr="000F6167">
        <w:rPr>
          <w:rFonts w:eastAsia="Calibri"/>
          <w:color w:val="000000"/>
        </w:rPr>
        <w:t xml:space="preserve">szóbeli </w:t>
      </w:r>
      <w:r w:rsidRPr="000F6167">
        <w:rPr>
          <w:rFonts w:eastAsia="Calibri"/>
          <w:strike/>
          <w:color w:val="000000"/>
        </w:rPr>
        <w:t>é</w:t>
      </w:r>
      <w:r w:rsidRPr="000F6167">
        <w:rPr>
          <w:rFonts w:eastAsia="Calibri"/>
          <w:color w:val="000000"/>
        </w:rPr>
        <w:t>s kifejezőkészség fejlesztése</w:t>
      </w:r>
    </w:p>
    <w:p w:rsidR="00B3406B" w:rsidRPr="000F6167" w:rsidRDefault="00B3406B" w:rsidP="00B3406B">
      <w:pPr>
        <w:pBdr>
          <w:top w:val="nil"/>
          <w:left w:val="nil"/>
          <w:bottom w:val="nil"/>
          <w:right w:val="nil"/>
          <w:between w:val="nil"/>
        </w:pBdr>
        <w:spacing w:after="120"/>
        <w:ind w:left="710"/>
        <w:jc w:val="both"/>
        <w:rPr>
          <w:strike/>
        </w:rPr>
      </w:pPr>
      <w:r w:rsidRPr="000F6167">
        <w:rPr>
          <w:strike/>
        </w:rPr>
        <w:t xml:space="preserve">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jc w:val="both"/>
        <w:rPr>
          <w:rFonts w:eastAsia="Calibri"/>
        </w:rPr>
      </w:pPr>
      <w:r w:rsidRPr="000F6167">
        <w:rPr>
          <w:rFonts w:eastAsia="Calibri"/>
        </w:rPr>
        <w:t>hang, betű, magánhangzó, mássalhangzó, hosszú hang, rövid hang, szótag, szó, mondat; viszonyszavak: bal-jobb, előtte, mögötte, alatta, felette, közötte, mellette; utána, közben, miközben stb.</w:t>
      </w:r>
    </w:p>
    <w:p w:rsidR="00B3406B" w:rsidRPr="000F6167" w:rsidRDefault="00B3406B" w:rsidP="00B3406B">
      <w:pPr>
        <w:spacing w:line="276" w:lineRule="auto"/>
        <w:jc w:val="both"/>
        <w:rPr>
          <w:rFonts w:eastAsia="Calibri"/>
        </w:rPr>
      </w:pPr>
      <w:r w:rsidRPr="000F6167">
        <w:t xml:space="preserve">     </w:t>
      </w:r>
    </w:p>
    <w:p w:rsidR="00B3406B" w:rsidRPr="000F6167" w:rsidRDefault="00B3406B" w:rsidP="00B3406B">
      <w:pPr>
        <w:pStyle w:val="Cmsor2"/>
        <w:spacing w:before="480"/>
        <w:rPr>
          <w:rFonts w:ascii="Times New Roman" w:hAnsi="Times New Roman" w:cs="Times New Roman"/>
          <w:sz w:val="24"/>
          <w:szCs w:val="24"/>
        </w:rPr>
      </w:pPr>
      <w:r w:rsidRPr="000F6167">
        <w:rPr>
          <w:rFonts w:ascii="Times New Roman" w:hAnsi="Times New Roman" w:cs="Times New Roman"/>
          <w:sz w:val="24"/>
          <w:szCs w:val="24"/>
        </w:rPr>
        <w:t>Témakör:</w:t>
      </w:r>
      <w:r w:rsidRPr="000F6167">
        <w:rPr>
          <w:rFonts w:ascii="Times New Roman" w:hAnsi="Times New Roman" w:cs="Times New Roman"/>
          <w:smallCaps w:val="0"/>
          <w:color w:val="000000"/>
          <w:sz w:val="24"/>
          <w:szCs w:val="24"/>
        </w:rPr>
        <w:t xml:space="preserve"> Betűtanítás. Olvasási készséget megalapozó részképességek fejlesztése</w:t>
      </w:r>
    </w:p>
    <w:p w:rsidR="00B3406B" w:rsidRPr="000F6167" w:rsidRDefault="00B3406B" w:rsidP="00B3406B">
      <w:pPr>
        <w:spacing w:line="276" w:lineRule="auto"/>
        <w:jc w:val="both"/>
        <w:rPr>
          <w:rFonts w:eastAsia="Cambria"/>
          <w:b/>
        </w:rPr>
      </w:pPr>
      <w:r w:rsidRPr="000F6167">
        <w:rPr>
          <w:rFonts w:eastAsia="Cambria"/>
          <w:b/>
          <w:smallCaps/>
          <w:color w:val="0070C0"/>
        </w:rPr>
        <w:t>Javasolt óraszám:</w:t>
      </w:r>
      <w:r>
        <w:rPr>
          <w:rFonts w:eastAsia="Cambria"/>
          <w:b/>
        </w:rPr>
        <w:t>12</w:t>
      </w:r>
      <w:r w:rsidRPr="00780C59">
        <w:rPr>
          <w:rFonts w:eastAsia="Cambria"/>
          <w:b/>
          <w:color w:val="FF0000"/>
        </w:rPr>
        <w:t xml:space="preserve">+10 </w:t>
      </w:r>
      <w:r w:rsidRPr="000F6167">
        <w:rPr>
          <w:rFonts w:eastAsia="Cambria"/>
          <w:b/>
        </w:rPr>
        <w:t>óra</w:t>
      </w:r>
    </w:p>
    <w:p w:rsidR="00B3406B" w:rsidRPr="000F6167" w:rsidRDefault="00B3406B" w:rsidP="00B3406B">
      <w:pPr>
        <w:spacing w:line="276" w:lineRule="auto"/>
        <w:jc w:val="both"/>
        <w:rPr>
          <w:rFonts w:eastAsia="Calibri"/>
          <w:color w:val="0070C0"/>
        </w:rPr>
      </w:pPr>
      <w:r w:rsidRPr="000F6167">
        <w:rPr>
          <w:rFonts w:eastAsia="Calibri"/>
        </w:rPr>
        <w:t xml:space="preserve">A témakör sajátossága a képességfejlesztés. A javasolt óraszám nem egymást követő tanítási órákra vonatkozik, hanem a rendelkezésre álló minimum időre. Megvalósítása akkor a leghatékonyabb, ha a tanítási órák majdnem mindegyikén előtérbe kerül; az órák tervezésekor figyelembe kell venni az ehhez szükséges időt. A teljes témakörhöz szükséges legrövidebb idő egy tanév.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spacing w:line="276" w:lineRule="auto"/>
        <w:jc w:val="both"/>
        <w:rPr>
          <w:rFonts w:eastAsia="Calibri"/>
          <w:b/>
        </w:rPr>
      </w:pPr>
    </w:p>
    <w:p w:rsidR="00B3406B" w:rsidRDefault="00B3406B" w:rsidP="00B3406B">
      <w:pPr>
        <w:numPr>
          <w:ilvl w:val="0"/>
          <w:numId w:val="6"/>
        </w:numPr>
        <w:pBdr>
          <w:top w:val="nil"/>
          <w:left w:val="nil"/>
          <w:bottom w:val="nil"/>
          <w:right w:val="nil"/>
          <w:between w:val="nil"/>
        </w:pBdr>
        <w:jc w:val="both"/>
        <w:rPr>
          <w:color w:val="000000"/>
        </w:rPr>
      </w:pPr>
      <w:r w:rsidRPr="000F6167">
        <w:rPr>
          <w:rFonts w:eastAsia="Calibri"/>
          <w:color w:val="000000"/>
        </w:rPr>
        <w:t>megérti a szóbeli utasításokat, kérdéseket és a szöveg tartalmát;</w:t>
      </w:r>
    </w:p>
    <w:p w:rsidR="00B3406B" w:rsidRDefault="00B3406B" w:rsidP="00B3406B">
      <w:pPr>
        <w:numPr>
          <w:ilvl w:val="0"/>
          <w:numId w:val="6"/>
        </w:numPr>
        <w:pBdr>
          <w:top w:val="nil"/>
          <w:left w:val="nil"/>
          <w:bottom w:val="nil"/>
          <w:right w:val="nil"/>
          <w:between w:val="nil"/>
        </w:pBdr>
        <w:jc w:val="both"/>
        <w:rPr>
          <w:color w:val="000000"/>
        </w:rPr>
      </w:pPr>
      <w:r w:rsidRPr="00614555">
        <w:rPr>
          <w:rFonts w:eastAsia="Calibri"/>
          <w:color w:val="000000"/>
        </w:rPr>
        <w:t xml:space="preserve">érthetően, az </w:t>
      </w:r>
      <w:r w:rsidRPr="00614555">
        <w:rPr>
          <w:rFonts w:eastAsia="Calibri"/>
        </w:rPr>
        <w:t>élet</w:t>
      </w:r>
      <w:r w:rsidRPr="00614555">
        <w:rPr>
          <w:rFonts w:eastAsia="Calibri"/>
          <w:color w:val="000000"/>
        </w:rPr>
        <w:t>helyzetnek megfelelően kommunikál;</w:t>
      </w:r>
    </w:p>
    <w:p w:rsidR="00B3406B" w:rsidRDefault="00B3406B" w:rsidP="00B3406B">
      <w:pPr>
        <w:numPr>
          <w:ilvl w:val="0"/>
          <w:numId w:val="6"/>
        </w:numPr>
        <w:pBdr>
          <w:top w:val="nil"/>
          <w:left w:val="nil"/>
          <w:bottom w:val="nil"/>
          <w:right w:val="nil"/>
          <w:between w:val="nil"/>
        </w:pBdr>
        <w:jc w:val="both"/>
        <w:rPr>
          <w:color w:val="000000"/>
        </w:rPr>
      </w:pPr>
      <w:r w:rsidRPr="00614555">
        <w:rPr>
          <w:rFonts w:eastAsia="Calibri"/>
          <w:color w:val="000000"/>
        </w:rPr>
        <w:t>szöveget hangos vagy néma olvasás útján megért;</w:t>
      </w:r>
    </w:p>
    <w:p w:rsidR="00B3406B" w:rsidRPr="00614555" w:rsidRDefault="00B3406B" w:rsidP="00B3406B">
      <w:pPr>
        <w:numPr>
          <w:ilvl w:val="0"/>
          <w:numId w:val="6"/>
        </w:numPr>
        <w:pBdr>
          <w:top w:val="nil"/>
          <w:left w:val="nil"/>
          <w:bottom w:val="nil"/>
          <w:right w:val="nil"/>
          <w:between w:val="nil"/>
        </w:pBdr>
        <w:jc w:val="both"/>
        <w:rPr>
          <w:color w:val="000000"/>
        </w:rPr>
      </w:pPr>
      <w:r w:rsidRPr="00614555">
        <w:rPr>
          <w:rFonts w:eastAsia="Calibri"/>
          <w:color w:val="000000"/>
        </w:rPr>
        <w:t>ismer és alkalmaz néhány digitális olvasási technikát.</w:t>
      </w:r>
    </w:p>
    <w:p w:rsidR="00B3406B" w:rsidRPr="000F6167" w:rsidRDefault="00B3406B" w:rsidP="00B3406B">
      <w:pPr>
        <w:pBdr>
          <w:top w:val="nil"/>
          <w:left w:val="nil"/>
          <w:bottom w:val="nil"/>
          <w:right w:val="nil"/>
          <w:between w:val="nil"/>
        </w:pBdr>
        <w:spacing w:after="120"/>
        <w:jc w:val="both"/>
      </w:pPr>
      <w:r w:rsidRPr="000F6167">
        <w:t xml:space="preserve">     </w:t>
      </w:r>
    </w:p>
    <w:p w:rsidR="00B3406B" w:rsidRPr="000F6167" w:rsidRDefault="00B3406B" w:rsidP="00B3406B">
      <w:pPr>
        <w:spacing w:line="276" w:lineRule="auto"/>
        <w:jc w:val="both"/>
        <w:rPr>
          <w:rFonts w:eastAsia="Calibri"/>
          <w:b/>
        </w:rPr>
      </w:pPr>
      <w:r w:rsidRPr="000F6167">
        <w:rPr>
          <w:rFonts w:eastAsia="Calibri"/>
          <w:b/>
        </w:rPr>
        <w:t>A témakör tanulása eredményeként a tanuló:</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részt vesz a testséma-tudatosságot </w:t>
      </w:r>
      <w:r w:rsidRPr="000F6167">
        <w:rPr>
          <w:rFonts w:eastAsia="Calibri"/>
        </w:rPr>
        <w:t xml:space="preserve">(szem-kéz koordináció, térérzékelés, irányok, arányok, jobb-bal oldal összehangolása, testrészek </w:t>
      </w:r>
      <w:r w:rsidRPr="000F6167">
        <w:rPr>
          <w:rFonts w:eastAsia="Calibri"/>
          <w:color w:val="000000"/>
        </w:rPr>
        <w:t>fejlesztő tevékenységekben és érzékelő játékokban;</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megérti és használja a tér- és időbeli relációs szókincset;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szavakat hangokra, szótagokra bont;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hangokból, szótagokból szavakat épít;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biztosan ismeri az olvasás jelrendszerét.</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 xml:space="preserve">Fejlesztési feladatok és ismeretek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Érzelmi nevelés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Hallásfejlesztés – beszédhallás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Beszédfejlesztés: beszédészlelés, beszédértés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 gyarapítása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 aktivizálása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Téri-időbeli tájékozódás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Beszédmotorika, helyesejtés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 xml:space="preserve">Nyelvi jelek értelmezési </w:t>
      </w:r>
      <w:r w:rsidRPr="000F6167">
        <w:rPr>
          <w:rFonts w:eastAsia="Calibri"/>
          <w:color w:val="000000"/>
        </w:rPr>
        <w:t>képességének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Szerialitás </w:t>
      </w:r>
      <w:r w:rsidRPr="000F6167">
        <w:rPr>
          <w:rFonts w:eastAsia="Calibri"/>
        </w:rPr>
        <w:t xml:space="preserve">(a sorrendiség - szabályszerűségek, ismétlődések) </w:t>
      </w:r>
      <w:r w:rsidRPr="000F6167">
        <w:rPr>
          <w:rFonts w:eastAsia="Calibri"/>
          <w:color w:val="000000"/>
        </w:rPr>
        <w:t>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Analizáló-szintetizáló képesség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Betű-hang azonosítás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Összeolvasási képesség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Szótagolás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Nyelvi tudatosság fejlesztése: szótag és szó megkülönböztetése, hangok képzési sajátosságainak megfigyelése, szó kezdő hangjának azonosítása tanult betűvel, ismert betűvel szógyűjtés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Olvasástechnika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Szótagolvasás, szóolvasás, mondatolvasás, két-három mondatból álló szöveg olvasása és megértése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Megértett szavak, kifejezések integrálása a meglévő szókincsbe</w:t>
      </w:r>
    </w:p>
    <w:p w:rsidR="00B3406B" w:rsidRPr="000F6167" w:rsidRDefault="00B3406B" w:rsidP="00B3406B">
      <w:pPr>
        <w:numPr>
          <w:ilvl w:val="0"/>
          <w:numId w:val="6"/>
        </w:numPr>
        <w:pBdr>
          <w:top w:val="nil"/>
          <w:left w:val="nil"/>
          <w:bottom w:val="nil"/>
          <w:right w:val="nil"/>
          <w:between w:val="nil"/>
        </w:pBdr>
        <w:jc w:val="both"/>
      </w:pPr>
      <w:r>
        <w:rPr>
          <w:rFonts w:eastAsia="Calibri"/>
          <w:color w:val="000000"/>
        </w:rPr>
        <w:t>A</w:t>
      </w:r>
      <w:r w:rsidRPr="000F6167">
        <w:rPr>
          <w:rFonts w:eastAsia="Calibri"/>
          <w:color w:val="000000"/>
        </w:rPr>
        <w:t xml:space="preserve"> szóbeli kifejezőkészség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A teljes magyar ábécé nyomtatott kis- és nagybetűi</w:t>
      </w:r>
    </w:p>
    <w:p w:rsidR="00B3406B" w:rsidRPr="000F6167" w:rsidRDefault="00B3406B" w:rsidP="00B3406B">
      <w:pPr>
        <w:pBdr>
          <w:top w:val="nil"/>
          <w:left w:val="nil"/>
          <w:bottom w:val="nil"/>
          <w:right w:val="nil"/>
          <w:between w:val="nil"/>
        </w:pBdr>
        <w:spacing w:after="120"/>
        <w:ind w:left="426" w:hanging="284"/>
        <w:jc w:val="both"/>
        <w:rPr>
          <w:rFonts w:eastAsia="Calibri"/>
          <w:color w:val="000000"/>
        </w:rPr>
      </w:pP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jc w:val="both"/>
        <w:rPr>
          <w:rFonts w:eastAsia="Calibri"/>
        </w:rPr>
      </w:pPr>
      <w:r w:rsidRPr="000F6167">
        <w:rPr>
          <w:rFonts w:eastAsia="Calibri"/>
        </w:rPr>
        <w:t>hang, betű, kisbetű, nagybetű, magánhangzó, egyjegyű, kétjegyű, háromjegyű</w:t>
      </w:r>
      <w:r w:rsidRPr="000F6167">
        <w:rPr>
          <w:rFonts w:eastAsia="Calibri"/>
          <w:color w:val="FF0000"/>
        </w:rPr>
        <w:t xml:space="preserve"> </w:t>
      </w:r>
      <w:r w:rsidRPr="000F6167">
        <w:rPr>
          <w:rFonts w:eastAsia="Calibri"/>
        </w:rPr>
        <w:t>mássalhangzó, hosszú hang, rövid hang, szótag, szó, mondat; viszonyszavak: bal-jobb, előtte, mögötte, alatta, felette, közötte, mellette; utána, közben, miközben stb.</w:t>
      </w:r>
    </w:p>
    <w:p w:rsidR="00B3406B" w:rsidRPr="000F6167" w:rsidRDefault="00B3406B" w:rsidP="00B3406B">
      <w:pPr>
        <w:spacing w:line="276" w:lineRule="auto"/>
        <w:jc w:val="both"/>
        <w:rPr>
          <w:rFonts w:eastAsia="Calibri"/>
        </w:rPr>
      </w:pPr>
    </w:p>
    <w:p w:rsidR="00B3406B" w:rsidRPr="000F6167" w:rsidRDefault="00B3406B" w:rsidP="00B3406B">
      <w:pPr>
        <w:pStyle w:val="Cmsor2"/>
        <w:spacing w:before="480"/>
        <w:rPr>
          <w:rFonts w:ascii="Times New Roman" w:hAnsi="Times New Roman" w:cs="Times New Roman"/>
          <w:sz w:val="24"/>
          <w:szCs w:val="24"/>
        </w:rPr>
      </w:pPr>
      <w:r w:rsidRPr="000F6167">
        <w:rPr>
          <w:rFonts w:ascii="Times New Roman" w:hAnsi="Times New Roman" w:cs="Times New Roman"/>
          <w:sz w:val="24"/>
          <w:szCs w:val="24"/>
        </w:rPr>
        <w:t>Témakör:</w:t>
      </w:r>
      <w:r w:rsidRPr="000F6167">
        <w:rPr>
          <w:rFonts w:ascii="Times New Roman" w:hAnsi="Times New Roman" w:cs="Times New Roman"/>
          <w:smallCaps w:val="0"/>
          <w:color w:val="000000"/>
          <w:sz w:val="24"/>
          <w:szCs w:val="24"/>
        </w:rPr>
        <w:t xml:space="preserve"> Népmesék, műmesék</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 xml:space="preserve">Javasolt óraszám: </w:t>
      </w:r>
      <w:r>
        <w:rPr>
          <w:rFonts w:ascii="Times New Roman" w:hAnsi="Times New Roman" w:cs="Times New Roman"/>
          <w:smallCaps w:val="0"/>
          <w:color w:val="000000"/>
          <w:sz w:val="24"/>
          <w:szCs w:val="24"/>
        </w:rPr>
        <w:t>30</w:t>
      </w:r>
      <w:r w:rsidRPr="00DC5229">
        <w:rPr>
          <w:rFonts w:ascii="Times New Roman" w:hAnsi="Times New Roman" w:cs="Times New Roman"/>
          <w:smallCaps w:val="0"/>
          <w:color w:val="FF0000"/>
          <w:sz w:val="24"/>
          <w:szCs w:val="24"/>
        </w:rPr>
        <w:t xml:space="preserve">+10 </w:t>
      </w:r>
      <w:r w:rsidRPr="000F6167">
        <w:rPr>
          <w:rFonts w:ascii="Times New Roman" w:hAnsi="Times New Roman" w:cs="Times New Roman"/>
          <w:smallCaps w:val="0"/>
          <w:color w:val="000000"/>
          <w:sz w:val="24"/>
          <w:szCs w:val="24"/>
        </w:rPr>
        <w:t>óra</w:t>
      </w:r>
    </w:p>
    <w:p w:rsidR="00B3406B" w:rsidRPr="000F6167" w:rsidRDefault="00B3406B" w:rsidP="00B3406B">
      <w:pPr>
        <w:spacing w:line="276" w:lineRule="auto"/>
        <w:jc w:val="both"/>
        <w:rPr>
          <w:rFonts w:eastAsia="Calibri"/>
        </w:rPr>
      </w:pPr>
      <w:r w:rsidRPr="000F6167">
        <w:rPr>
          <w:rFonts w:eastAsia="Calibri"/>
        </w:rPr>
        <w:t xml:space="preserve">A témakör sajátossága, hogy </w:t>
      </w:r>
      <w:r>
        <w:rPr>
          <w:rFonts w:eastAsia="Calibri"/>
        </w:rPr>
        <w:t>értékközvetítésre és képességfejlesztésre épül.</w:t>
      </w:r>
      <w:r w:rsidRPr="000F6167">
        <w:rPr>
          <w:rFonts w:eastAsia="Calibri"/>
        </w:rPr>
        <w:t xml:space="preserve"> A javasolt óraszám nem feltétlenül egymást követő tanítási órákra vonatkozik. A teljes témakör megvalósulásának lezárása a második tanév vége.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t xml:space="preserve"> </w:t>
      </w: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spacing w:line="276" w:lineRule="auto"/>
        <w:jc w:val="both"/>
        <w:rPr>
          <w:rFonts w:eastAsia="Calibri"/>
          <w:b/>
        </w:rPr>
      </w:pPr>
    </w:p>
    <w:p w:rsidR="00B3406B" w:rsidRPr="000F6167" w:rsidRDefault="00B3406B" w:rsidP="00B3406B">
      <w:pPr>
        <w:numPr>
          <w:ilvl w:val="0"/>
          <w:numId w:val="2"/>
        </w:numPr>
        <w:pBdr>
          <w:top w:val="nil"/>
          <w:left w:val="nil"/>
          <w:bottom w:val="nil"/>
          <w:right w:val="nil"/>
          <w:between w:val="nil"/>
        </w:pBdr>
        <w:ind w:left="993" w:hanging="284"/>
        <w:jc w:val="both"/>
        <w:rPr>
          <w:rFonts w:eastAsia="Calibri"/>
          <w:color w:val="000000"/>
        </w:rPr>
      </w:pPr>
      <w:r>
        <w:rPr>
          <w:rFonts w:eastAsia="Calibri"/>
          <w:color w:val="000000"/>
        </w:rPr>
        <w:t xml:space="preserve"> </w:t>
      </w:r>
      <w:r w:rsidRPr="000F6167">
        <w:rPr>
          <w:rFonts w:eastAsia="Calibri"/>
          <w:color w:val="000000"/>
        </w:rPr>
        <w:t>kifejezően, érthetően, az élethelyzetnek megfelelően kommunikál;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részt vesz az adott közösség kultúrájának megfelelő gyermekirodalmi mű közös olvasásában, és nyitott annak befogadására;</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biztosan ismeri az olvasás jelrendszerét;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felismeri, értelmezi a szövegben a számára ismeretlen szavakat, kifejezéseket. Digitális forrásokat is használ;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egyszerű magyarázat, szemléltetés (szóbeli, képi, írásbeli, dramatikus tevékenység) alapján megérti az új szó vagy kifejezés jelentését;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megismert szavakat, kifejezéseket alkalmazza a különböző nyelvi szinteken;</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részt vesz különböző műfajú és megjelenésű szövegek olvasásában és feldolgozásában;</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különbséget tesz a mesés és valószerű történetek között;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képességeinek megfelelő szöveget hangos vagy néma olvasás útján megért;</w:t>
      </w:r>
    </w:p>
    <w:p w:rsidR="00B3406B"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felismeri a cím és a szöveg közötti összefüggést,</w:t>
      </w:r>
      <w:r w:rsidRPr="000F6167">
        <w:rPr>
          <w:rFonts w:eastAsia="Calibri"/>
        </w:rPr>
        <w:t xml:space="preserve"> azonosítja a történetekben a helyszínt, a szereplőket, a konfliktust és annak megoldását</w:t>
      </w:r>
      <w:r w:rsidRPr="000F6167">
        <w:rPr>
          <w:rFonts w:eastAsia="Calibri"/>
          <w:color w:val="000000"/>
        </w:rPr>
        <w:t>;</w:t>
      </w:r>
    </w:p>
    <w:p w:rsidR="00B3406B" w:rsidRPr="00AB30C1" w:rsidRDefault="00B3406B" w:rsidP="00B3406B">
      <w:pPr>
        <w:numPr>
          <w:ilvl w:val="0"/>
          <w:numId w:val="6"/>
        </w:numPr>
        <w:pBdr>
          <w:top w:val="nil"/>
          <w:left w:val="nil"/>
          <w:bottom w:val="nil"/>
          <w:right w:val="nil"/>
          <w:between w:val="nil"/>
        </w:pBdr>
        <w:jc w:val="both"/>
        <w:rPr>
          <w:rFonts w:eastAsia="Calibri"/>
        </w:rPr>
      </w:pPr>
      <w:r w:rsidRPr="00AB30C1">
        <w:rPr>
          <w:rFonts w:eastAsia="Calibri"/>
          <w:color w:val="000000"/>
        </w:rPr>
        <w:t>önállóan</w:t>
      </w:r>
      <w:r w:rsidRPr="00AB30C1">
        <w:rPr>
          <w:rFonts w:eastAsia="Calibri"/>
        </w:rPr>
        <w:t>,</w:t>
      </w:r>
      <w:r w:rsidRPr="00AB30C1">
        <w:rPr>
          <w:rFonts w:eastAsia="Calibri"/>
          <w:color w:val="000000"/>
        </w:rPr>
        <w:t xml:space="preserve"> képek vagy tanítói segítség alapján </w:t>
      </w:r>
      <w:r w:rsidRPr="00AB30C1">
        <w:rPr>
          <w:rFonts w:eastAsia="Calibri"/>
        </w:rPr>
        <w:t>a szöveg terjedelmétől függően kiemeli annak lényeges elemeit, összefoglalja azt;</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alkalmaz alapvető olvasási stratégiákat.</w:t>
      </w:r>
    </w:p>
    <w:p w:rsidR="00B3406B" w:rsidRPr="000F6167" w:rsidRDefault="00B3406B" w:rsidP="00B3406B">
      <w:pPr>
        <w:spacing w:line="276" w:lineRule="auto"/>
        <w:jc w:val="both"/>
        <w:rPr>
          <w:rFonts w:eastAsia="Calibri"/>
          <w:b/>
        </w:rPr>
      </w:pPr>
      <w:r w:rsidRPr="000F6167">
        <w:rPr>
          <w:rFonts w:eastAsia="Calibri"/>
          <w:b/>
        </w:rPr>
        <w:t>A témakör tanulása eredményeként a tanuló:</w:t>
      </w:r>
    </w:p>
    <w:p w:rsidR="00B3406B" w:rsidRPr="000F6167" w:rsidRDefault="00B3406B" w:rsidP="00B3406B">
      <w:pPr>
        <w:numPr>
          <w:ilvl w:val="0"/>
          <w:numId w:val="6"/>
        </w:numPr>
        <w:pBdr>
          <w:top w:val="nil"/>
          <w:left w:val="nil"/>
          <w:bottom w:val="nil"/>
          <w:right w:val="nil"/>
          <w:between w:val="nil"/>
        </w:pBdr>
        <w:jc w:val="both"/>
        <w:rPr>
          <w:rFonts w:eastAsia="Calibri"/>
        </w:rPr>
      </w:pPr>
      <w:bookmarkStart w:id="1" w:name="_heading=h.gjdgxs" w:colFirst="0" w:colLast="0"/>
      <w:bookmarkEnd w:id="1"/>
      <w:r w:rsidRPr="000F6167">
        <w:rPr>
          <w:rFonts w:eastAsia="Calibri"/>
        </w:rPr>
        <w:t>megismer néhány mesét és történetet a magyar – és rokon kultúrájú népek irodalmából;</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részt vesz népmesék és műmesék, történetek közös olvasásában, feldolgozásában;</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megérti a közösen olvasott rövid szövegeket, részt vesz azok olvasásában, feldolgozásában;</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mesék, történetek szereplőinek cselekedeteiről kérdéseket fogalmaz meg, véleményt alkot;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részt vesz rövid mesék, történetek dramatikus, bábos és egyéb vizuális, digitális eszközökkel történő megjelenítésében, megfogalmazza a szöveg hatására benne kialakult képet;</w:t>
      </w:r>
    </w:p>
    <w:p w:rsidR="00B3406B" w:rsidRPr="000F6167" w:rsidRDefault="00B3406B" w:rsidP="00B3406B">
      <w:pPr>
        <w:numPr>
          <w:ilvl w:val="0"/>
          <w:numId w:val="6"/>
        </w:numPr>
        <w:pBdr>
          <w:top w:val="nil"/>
          <w:left w:val="nil"/>
          <w:bottom w:val="nil"/>
          <w:right w:val="nil"/>
          <w:between w:val="nil"/>
        </w:pBdr>
        <w:spacing w:after="120"/>
        <w:jc w:val="both"/>
        <w:rPr>
          <w:rFonts w:eastAsia="Calibri"/>
        </w:rPr>
      </w:pPr>
      <w:r w:rsidRPr="000F6167">
        <w:rPr>
          <w:rFonts w:eastAsia="Calibri"/>
          <w:color w:val="000000"/>
        </w:rPr>
        <w:t xml:space="preserve">közös olvasás, szövegfeldolgozás során megismer néhány mesét, elbeszélést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 xml:space="preserve">Fejlesztési feladatok és ismeretek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Érzelmi nevelés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Szókincsfejlesztés, szókincsbővítés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Szótagoló olvasás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Összeolvasás a szótagoktól a mondatokig</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Olvasástechnika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Szövegértő olvasás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Események helyszíne, ideje, sorrendje</w:t>
      </w:r>
    </w:p>
    <w:p w:rsidR="00B3406B" w:rsidRPr="000F6167" w:rsidRDefault="00B3406B" w:rsidP="00B3406B">
      <w:pPr>
        <w:numPr>
          <w:ilvl w:val="0"/>
          <w:numId w:val="6"/>
        </w:numPr>
        <w:pBdr>
          <w:top w:val="nil"/>
          <w:left w:val="nil"/>
          <w:bottom w:val="nil"/>
          <w:right w:val="nil"/>
          <w:between w:val="nil"/>
        </w:pBdr>
        <w:ind w:left="993" w:hanging="284"/>
        <w:jc w:val="both"/>
      </w:pPr>
      <w:r>
        <w:rPr>
          <w:rFonts w:eastAsia="Calibri"/>
        </w:rPr>
        <w:t xml:space="preserve"> </w:t>
      </w:r>
      <w:r w:rsidRPr="000F6167">
        <w:rPr>
          <w:rFonts w:eastAsia="Calibri"/>
        </w:rPr>
        <w:t>Mérlegelő</w:t>
      </w:r>
      <w:r w:rsidRPr="000F6167">
        <w:rPr>
          <w:rFonts w:eastAsia="Calibri"/>
          <w:color w:val="000000"/>
        </w:rPr>
        <w:t xml:space="preserve"> gondolkodás fejlesztése: véleményalkotás, ítéletalkotás, következtetések levonása</w:t>
      </w:r>
    </w:p>
    <w:p w:rsidR="00B3406B" w:rsidRPr="000F6167" w:rsidRDefault="00B3406B" w:rsidP="00B3406B">
      <w:pPr>
        <w:numPr>
          <w:ilvl w:val="0"/>
          <w:numId w:val="6"/>
        </w:numPr>
        <w:pBdr>
          <w:top w:val="nil"/>
          <w:left w:val="nil"/>
          <w:bottom w:val="nil"/>
          <w:right w:val="nil"/>
          <w:between w:val="nil"/>
        </w:pBdr>
        <w:ind w:left="993" w:hanging="284"/>
        <w:jc w:val="both"/>
      </w:pPr>
      <w:r w:rsidRPr="000F6167">
        <w:rPr>
          <w:rFonts w:eastAsia="Calibri"/>
          <w:color w:val="000000"/>
        </w:rPr>
        <w:t>Olvasási stratégiák: jóslás, keresés</w:t>
      </w:r>
    </w:p>
    <w:p w:rsidR="00B3406B" w:rsidRPr="000F6167" w:rsidRDefault="00B3406B" w:rsidP="00B3406B">
      <w:pPr>
        <w:numPr>
          <w:ilvl w:val="0"/>
          <w:numId w:val="6"/>
        </w:numPr>
        <w:pBdr>
          <w:top w:val="nil"/>
          <w:left w:val="nil"/>
          <w:bottom w:val="nil"/>
          <w:right w:val="nil"/>
          <w:between w:val="nil"/>
        </w:pBdr>
        <w:ind w:left="993" w:hanging="284"/>
        <w:jc w:val="both"/>
        <w:rPr>
          <w:strike/>
        </w:rPr>
      </w:pPr>
      <w:r w:rsidRPr="000F6167">
        <w:rPr>
          <w:rFonts w:eastAsia="Calibri"/>
          <w:color w:val="000000"/>
        </w:rPr>
        <w:t>Önállóan</w:t>
      </w:r>
      <w:r w:rsidRPr="000F6167">
        <w:rPr>
          <w:rFonts w:eastAsia="Calibri"/>
        </w:rPr>
        <w:t>,</w:t>
      </w:r>
      <w:r w:rsidRPr="000F6167">
        <w:rPr>
          <w:rFonts w:eastAsia="Calibri"/>
          <w:color w:val="000000"/>
        </w:rPr>
        <w:t xml:space="preserve"> képek vagy tanítói segítség alapján </w:t>
      </w:r>
      <w:r w:rsidRPr="000F6167">
        <w:rPr>
          <w:rFonts w:eastAsia="Calibri"/>
        </w:rPr>
        <w:t xml:space="preserve">a szöveg terjedelmétől függően a </w:t>
      </w:r>
      <w:r>
        <w:rPr>
          <w:rFonts w:eastAsia="Calibri"/>
        </w:rPr>
        <w:t xml:space="preserve"> </w:t>
      </w:r>
      <w:r w:rsidRPr="000F6167">
        <w:rPr>
          <w:rFonts w:eastAsia="Calibri"/>
        </w:rPr>
        <w:t>lényeges elemek kiemelése és összefoglalása.</w:t>
      </w:r>
    </w:p>
    <w:p w:rsidR="00B3406B" w:rsidRDefault="00B3406B" w:rsidP="00B3406B">
      <w:pPr>
        <w:numPr>
          <w:ilvl w:val="0"/>
          <w:numId w:val="6"/>
        </w:numPr>
        <w:pBdr>
          <w:top w:val="nil"/>
          <w:left w:val="nil"/>
          <w:bottom w:val="nil"/>
          <w:right w:val="nil"/>
          <w:between w:val="nil"/>
        </w:pBdr>
        <w:ind w:left="993" w:hanging="284"/>
        <w:jc w:val="both"/>
      </w:pPr>
      <w:r w:rsidRPr="000F6167">
        <w:rPr>
          <w:rFonts w:eastAsia="Calibri"/>
        </w:rPr>
        <w:t>Népmesék jellemző jegyeinek megfigyelése: meseszámok, kezdő és záró fordulatok, szóismétlések, szereplőtípusok</w:t>
      </w:r>
    </w:p>
    <w:p w:rsidR="00B3406B" w:rsidRPr="000F6167" w:rsidRDefault="00B3406B" w:rsidP="00B3406B">
      <w:pPr>
        <w:numPr>
          <w:ilvl w:val="0"/>
          <w:numId w:val="6"/>
        </w:numPr>
        <w:pBdr>
          <w:top w:val="nil"/>
          <w:left w:val="nil"/>
          <w:bottom w:val="nil"/>
          <w:right w:val="nil"/>
          <w:between w:val="nil"/>
        </w:pBdr>
        <w:ind w:left="993" w:hanging="284"/>
        <w:jc w:val="both"/>
      </w:pPr>
      <w:r w:rsidRPr="00AB30C1">
        <w:rPr>
          <w:rFonts w:eastAsia="Calibri"/>
          <w:color w:val="000000"/>
        </w:rPr>
        <w:t>A nyomtatott magyar ábécé kis- és nagybetűi</w:t>
      </w:r>
    </w:p>
    <w:p w:rsidR="00B3406B" w:rsidRPr="000F6167" w:rsidRDefault="00B3406B" w:rsidP="00B3406B">
      <w:pPr>
        <w:pBdr>
          <w:top w:val="nil"/>
          <w:left w:val="nil"/>
          <w:bottom w:val="nil"/>
          <w:right w:val="nil"/>
          <w:between w:val="nil"/>
        </w:pBdr>
        <w:jc w:val="both"/>
        <w:rPr>
          <w:rFonts w:eastAsia="Calibri"/>
        </w:rPr>
      </w:pPr>
    </w:p>
    <w:p w:rsidR="00B3406B" w:rsidRPr="000F6167" w:rsidRDefault="00B3406B" w:rsidP="00B3406B">
      <w:pPr>
        <w:pBdr>
          <w:top w:val="nil"/>
          <w:left w:val="nil"/>
          <w:bottom w:val="nil"/>
          <w:right w:val="nil"/>
          <w:between w:val="nil"/>
        </w:pBdr>
        <w:jc w:val="both"/>
        <w:rPr>
          <w:rFonts w:eastAsia="Calibri"/>
        </w:rPr>
      </w:pP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jc w:val="both"/>
        <w:rPr>
          <w:rFonts w:eastAsia="Calibri"/>
        </w:rPr>
      </w:pPr>
      <w:r w:rsidRPr="000F6167">
        <w:rPr>
          <w:rFonts w:eastAsia="Calibri"/>
        </w:rPr>
        <w:t>szótag, szó, mondat, szöveg, mese, népmese,</w:t>
      </w:r>
      <w:r w:rsidRPr="000F6167">
        <w:rPr>
          <w:rFonts w:eastAsia="Calibri"/>
          <w:color w:val="FF0000"/>
        </w:rPr>
        <w:t xml:space="preserve"> </w:t>
      </w:r>
      <w:r w:rsidRPr="000F6167">
        <w:rPr>
          <w:rFonts w:eastAsia="Calibri"/>
        </w:rPr>
        <w:t>műmese, cím, szerző, szereplő, helyszín, időrend, tartalom, állandósult szókapcsolat, kezdő és záró fordulat, meseszám</w:t>
      </w:r>
    </w:p>
    <w:p w:rsidR="00B3406B" w:rsidRPr="0075396D" w:rsidRDefault="00B3406B" w:rsidP="00B3406B">
      <w:pPr>
        <w:spacing w:line="276" w:lineRule="auto"/>
        <w:jc w:val="both"/>
        <w:rPr>
          <w:rFonts w:ascii="Cambria" w:eastAsia="Cambria" w:hAnsi="Cambria" w:cs="Cambria"/>
          <w:b/>
          <w:smallCaps/>
          <w:color w:val="0070C0"/>
          <w:sz w:val="28"/>
          <w:szCs w:val="22"/>
        </w:rPr>
      </w:pPr>
    </w:p>
    <w:p w:rsidR="00B3406B" w:rsidRPr="0075396D" w:rsidRDefault="00B3406B" w:rsidP="00B3406B">
      <w:pPr>
        <w:jc w:val="both"/>
        <w:rPr>
          <w:rFonts w:ascii="Cambria" w:eastAsia="Cambria" w:hAnsi="Cambria" w:cs="Cambria"/>
          <w:b/>
          <w:smallCaps/>
          <w:color w:val="0070C0"/>
          <w:sz w:val="28"/>
          <w:szCs w:val="22"/>
        </w:rPr>
      </w:pPr>
      <w:r w:rsidRPr="0075396D">
        <w:rPr>
          <w:rFonts w:ascii="Cambria" w:eastAsia="Cambria" w:hAnsi="Cambria" w:cs="Cambria"/>
          <w:b/>
          <w:smallCaps/>
          <w:color w:val="0070C0"/>
          <w:sz w:val="28"/>
          <w:szCs w:val="22"/>
        </w:rPr>
        <w:t>Javasolt tevékenységek:</w:t>
      </w:r>
    </w:p>
    <w:p w:rsidR="00B3406B" w:rsidRPr="000F6167" w:rsidRDefault="00B3406B" w:rsidP="00B3406B">
      <w:pPr>
        <w:numPr>
          <w:ilvl w:val="0"/>
          <w:numId w:val="7"/>
        </w:numPr>
        <w:jc w:val="both"/>
        <w:rPr>
          <w:rFonts w:eastAsia="Calibri"/>
        </w:rPr>
      </w:pPr>
      <w:r>
        <w:rPr>
          <w:rFonts w:eastAsia="Calibri"/>
        </w:rPr>
        <w:t>Bábszínház, színház</w:t>
      </w:r>
      <w:r w:rsidRPr="000F6167">
        <w:rPr>
          <w:rFonts w:eastAsia="Calibri"/>
        </w:rPr>
        <w:t>látogatás</w:t>
      </w:r>
    </w:p>
    <w:p w:rsidR="00B3406B" w:rsidRPr="000F6167" w:rsidRDefault="00B3406B" w:rsidP="00B3406B">
      <w:pPr>
        <w:numPr>
          <w:ilvl w:val="0"/>
          <w:numId w:val="7"/>
        </w:numPr>
        <w:jc w:val="both"/>
        <w:rPr>
          <w:rFonts w:eastAsia="Calibri"/>
        </w:rPr>
      </w:pPr>
      <w:r w:rsidRPr="000F6167">
        <w:rPr>
          <w:rFonts w:eastAsia="Calibri"/>
        </w:rPr>
        <w:t>Él</w:t>
      </w:r>
      <w:r>
        <w:rPr>
          <w:rFonts w:eastAsia="Calibri"/>
        </w:rPr>
        <w:t>ő meseíró meghívása, író-olvasó–</w:t>
      </w:r>
      <w:r w:rsidRPr="000F6167">
        <w:rPr>
          <w:rFonts w:eastAsia="Calibri"/>
        </w:rPr>
        <w:t xml:space="preserve">találkozó szervezése </w:t>
      </w:r>
    </w:p>
    <w:p w:rsidR="00B3406B" w:rsidRPr="000F6167" w:rsidRDefault="00B3406B" w:rsidP="00B3406B">
      <w:pPr>
        <w:pStyle w:val="Cmsor2"/>
        <w:spacing w:before="480"/>
        <w:rPr>
          <w:rFonts w:ascii="Times New Roman" w:hAnsi="Times New Roman" w:cs="Times New Roman"/>
          <w:sz w:val="24"/>
          <w:szCs w:val="24"/>
        </w:rPr>
      </w:pPr>
      <w:r w:rsidRPr="000F6167">
        <w:rPr>
          <w:rFonts w:ascii="Times New Roman" w:hAnsi="Times New Roman" w:cs="Times New Roman"/>
          <w:sz w:val="24"/>
          <w:szCs w:val="24"/>
        </w:rPr>
        <w:t xml:space="preserve">Témakör: </w:t>
      </w:r>
      <w:r w:rsidRPr="000F6167">
        <w:rPr>
          <w:rFonts w:ascii="Times New Roman" w:hAnsi="Times New Roman" w:cs="Times New Roman"/>
          <w:smallCaps w:val="0"/>
          <w:color w:val="000000"/>
          <w:sz w:val="24"/>
          <w:szCs w:val="24"/>
        </w:rPr>
        <w:t>Versek, népköltészeti alkotások</w:t>
      </w:r>
    </w:p>
    <w:p w:rsidR="00B3406B" w:rsidRPr="000F6167" w:rsidRDefault="00B3406B" w:rsidP="00B3406B">
      <w:pPr>
        <w:spacing w:line="276" w:lineRule="auto"/>
        <w:jc w:val="both"/>
        <w:rPr>
          <w:rFonts w:eastAsia="Cambria"/>
          <w:b/>
        </w:rPr>
      </w:pPr>
      <w:r w:rsidRPr="000F6167">
        <w:rPr>
          <w:rFonts w:eastAsia="Cambria"/>
          <w:b/>
          <w:smallCaps/>
          <w:color w:val="0070C0"/>
        </w:rPr>
        <w:t>Javasolt óraszám:</w:t>
      </w:r>
      <w:r>
        <w:rPr>
          <w:rFonts w:eastAsia="Cambria"/>
          <w:b/>
        </w:rPr>
        <w:t xml:space="preserve"> 23</w:t>
      </w:r>
      <w:r w:rsidRPr="000F6167">
        <w:rPr>
          <w:rFonts w:eastAsia="Cambria"/>
          <w:b/>
        </w:rPr>
        <w:t xml:space="preserve"> óra</w:t>
      </w:r>
    </w:p>
    <w:p w:rsidR="00B3406B" w:rsidRPr="000F6167" w:rsidRDefault="00B3406B" w:rsidP="00B3406B">
      <w:pPr>
        <w:spacing w:line="276" w:lineRule="auto"/>
        <w:jc w:val="both"/>
        <w:rPr>
          <w:rFonts w:eastAsia="Calibri"/>
        </w:rPr>
      </w:pPr>
      <w:r w:rsidRPr="000F6167">
        <w:rPr>
          <w:rFonts w:eastAsia="Calibri"/>
        </w:rPr>
        <w:t>A témakör sajátossága, hogy</w:t>
      </w:r>
      <w:r w:rsidRPr="000F6167">
        <w:rPr>
          <w:rFonts w:eastAsia="Calibri"/>
          <w:color w:val="FF0000"/>
        </w:rPr>
        <w:t xml:space="preserve"> </w:t>
      </w:r>
      <w:r w:rsidRPr="000F6167">
        <w:rPr>
          <w:rFonts w:eastAsia="Calibri"/>
        </w:rPr>
        <w:t xml:space="preserve">értékrendszerre és képességfejlesztésre épül. A javasolt óraszám nem feltétlenül egymást követő tanítási órákra </w:t>
      </w:r>
      <w:r>
        <w:rPr>
          <w:rFonts w:eastAsia="Calibri"/>
        </w:rPr>
        <w:t xml:space="preserve">vonatkozik. A témakör </w:t>
      </w:r>
      <w:r w:rsidRPr="000F6167">
        <w:rPr>
          <w:rFonts w:eastAsia="Calibri"/>
        </w:rPr>
        <w:t xml:space="preserve">tanulói tevékenységeinek egy része kapcsolódik a „Beszéd és kommunikáció” témakör tevékenységeihez. A teljes témakör megvalósulásának lezárása a második tanév vége.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t xml:space="preserve"> </w:t>
      </w: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spacing w:line="276" w:lineRule="auto"/>
        <w:jc w:val="both"/>
        <w:rPr>
          <w:rFonts w:eastAsia="Calibri"/>
          <w:b/>
        </w:rPr>
      </w:pPr>
      <w:r w:rsidRPr="000F6167">
        <w:rPr>
          <w:rFonts w:eastAsia="Calibri"/>
          <w:color w:val="000000"/>
        </w:rPr>
        <w:t xml:space="preserve">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kifejezően, érthetően, az élethelyzetnek megfelelően kommunikál;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biztosan ismeri az olvasás jelrendszerét;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felismeri, értelmezi a szövegben a számára ismeretlen szavakat, kifejezéseket. Digitális forrásokat is használ;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egyszerű magyarázat, szemléltetés (szóbeli, képi, írásbeli, dramatikus tevékenység) alapján megérti az új szó vagy kifejezés jelentését;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megismert szavakat, kifejezéseket alkalmazza a különböző nyelvi szinteken;</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 xml:space="preserve">ismer és megért rövidebb nép- és műköltészeti alkotásokat, rövidebb epikai műveket, verseket;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részt vesz az adott közösség érdeklődésének megfelelő gyermekirodalmi mű közös olvasásában, és nyitott annak befogadására;</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élményt és tapasztalatot szerez különböző ritmikájú lírai művek megismerésével a kortárs és a klasszikus gyermeklírából és a népköltészeti alkotásokból;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érzékeli és átéli a vers ritmusát és hangulatát</w:t>
      </w:r>
    </w:p>
    <w:p w:rsidR="00B3406B" w:rsidRPr="000F6167" w:rsidRDefault="00B3406B" w:rsidP="00B3406B">
      <w:pPr>
        <w:numPr>
          <w:ilvl w:val="0"/>
          <w:numId w:val="6"/>
        </w:numPr>
        <w:pBdr>
          <w:top w:val="nil"/>
          <w:left w:val="nil"/>
          <w:bottom w:val="nil"/>
          <w:right w:val="nil"/>
          <w:between w:val="nil"/>
        </w:pBdr>
        <w:spacing w:after="120"/>
        <w:jc w:val="both"/>
        <w:rPr>
          <w:rFonts w:eastAsia="Calibri"/>
        </w:rPr>
      </w:pPr>
      <w:r w:rsidRPr="000F6167">
        <w:rPr>
          <w:rFonts w:eastAsia="Calibri"/>
        </w:rPr>
        <w:t>felismeri a cím és a szöveg közötti összefüggést, elbeszélő költemények esetén a helyszínt, a szereplőket, az esetleges konfliktust és annak megoldását.</w:t>
      </w:r>
    </w:p>
    <w:p w:rsidR="00B3406B" w:rsidRPr="000F6167" w:rsidRDefault="00B3406B" w:rsidP="00B3406B">
      <w:pPr>
        <w:spacing w:line="276" w:lineRule="auto"/>
        <w:jc w:val="both"/>
        <w:rPr>
          <w:rFonts w:eastAsia="Calibri"/>
          <w:b/>
        </w:rPr>
      </w:pPr>
      <w:r w:rsidRPr="000F6167">
        <w:rPr>
          <w:rFonts w:eastAsia="Calibri"/>
          <w:b/>
        </w:rPr>
        <w:t>A témakör tanulása eredményeként a tanuló:</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részt vesz magyar népi mondókák, népdalok, klasszikus és kortárs magyar gyerekversek mozgásos-játékos feldolgozásában, dramatikus előadásában;</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megtapasztalja a vershallgatás, a versmondás, a versolvasás örömét és élményét;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highlight w:val="white"/>
        </w:rPr>
        <w:t>segítséggel vagy önállóan előad verseket ritmuskísérettel;</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 xml:space="preserve">a versek hangulatát kifejezi a különféle érzékszervi tapasztalatok segítségével (színek, </w:t>
      </w:r>
      <w:r w:rsidRPr="000F6167">
        <w:rPr>
          <w:rFonts w:eastAsia="Calibri"/>
          <w:color w:val="000000"/>
        </w:rPr>
        <w:t>hangok, illatok, tapintási élmények stb.);</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tanító vagy társai segítségével, együttműködésével verssorokat, versrészleteket memorizál;</w:t>
      </w:r>
    </w:p>
    <w:p w:rsidR="00B3406B" w:rsidRPr="000F6167" w:rsidRDefault="00B3406B" w:rsidP="00B3406B">
      <w:pPr>
        <w:numPr>
          <w:ilvl w:val="0"/>
          <w:numId w:val="6"/>
        </w:numPr>
        <w:pBdr>
          <w:top w:val="nil"/>
          <w:left w:val="nil"/>
          <w:bottom w:val="nil"/>
          <w:right w:val="nil"/>
          <w:between w:val="nil"/>
        </w:pBdr>
        <w:jc w:val="both"/>
        <w:rPr>
          <w:rFonts w:eastAsia="Calibri"/>
          <w:i/>
          <w:color w:val="000000"/>
        </w:rPr>
      </w:pPr>
      <w:r w:rsidRPr="000F6167">
        <w:rPr>
          <w:rFonts w:eastAsia="Calibri"/>
          <w:color w:val="000000"/>
        </w:rPr>
        <w:t>segítséggel, majd önállóan szöveghűen felidéz néhány könnyen tanulható, rövidebb verset, mondókát, versrészletet,</w:t>
      </w:r>
      <w:r w:rsidRPr="000F6167">
        <w:rPr>
          <w:rFonts w:eastAsia="Calibri"/>
          <w:color w:val="0070C0"/>
        </w:rPr>
        <w:t xml:space="preserve"> </w:t>
      </w:r>
      <w:r w:rsidRPr="000F6167">
        <w:rPr>
          <w:rFonts w:eastAsia="Calibri"/>
          <w:color w:val="000000"/>
        </w:rPr>
        <w:t>prózai</w:t>
      </w:r>
      <w:r w:rsidRPr="000F6167">
        <w:rPr>
          <w:rFonts w:eastAsia="Calibri"/>
        </w:rPr>
        <w:t xml:space="preserve"> vagy </w:t>
      </w:r>
      <w:r w:rsidRPr="000F6167">
        <w:rPr>
          <w:rFonts w:eastAsia="Calibri"/>
          <w:color w:val="000000"/>
        </w:rPr>
        <w:t>dramatikus szöveget, szövegrészletet;</w:t>
      </w:r>
    </w:p>
    <w:p w:rsidR="00B3406B" w:rsidRPr="000F6167" w:rsidRDefault="00B3406B" w:rsidP="00B3406B">
      <w:pPr>
        <w:numPr>
          <w:ilvl w:val="0"/>
          <w:numId w:val="6"/>
        </w:numPr>
        <w:pBdr>
          <w:top w:val="nil"/>
          <w:left w:val="nil"/>
          <w:bottom w:val="nil"/>
          <w:right w:val="nil"/>
          <w:between w:val="nil"/>
        </w:pBdr>
        <w:jc w:val="both"/>
        <w:rPr>
          <w:rFonts w:eastAsia="Calibri"/>
          <w:color w:val="000000"/>
        </w:rPr>
      </w:pPr>
      <w:r w:rsidRPr="000F6167">
        <w:rPr>
          <w:rFonts w:eastAsia="Calibri"/>
          <w:color w:val="000000"/>
        </w:rPr>
        <w:t>különböző ritmikájú lírai művek megismerésével élményt és tapasztalatot szerez. Megismer alkotásokat a népköltészetből, a kortárs és klasszikus gyermeklírából;</w:t>
      </w:r>
    </w:p>
    <w:p w:rsidR="00B3406B" w:rsidRPr="000F6167" w:rsidRDefault="00B3406B" w:rsidP="00B3406B">
      <w:pPr>
        <w:numPr>
          <w:ilvl w:val="0"/>
          <w:numId w:val="6"/>
        </w:numPr>
        <w:pBdr>
          <w:top w:val="nil"/>
          <w:left w:val="nil"/>
          <w:bottom w:val="nil"/>
          <w:right w:val="nil"/>
          <w:between w:val="nil"/>
        </w:pBdr>
        <w:jc w:val="both"/>
        <w:rPr>
          <w:rFonts w:eastAsia="Calibri"/>
          <w:i/>
          <w:color w:val="000000"/>
        </w:rPr>
      </w:pPr>
      <w:r w:rsidRPr="000F6167">
        <w:rPr>
          <w:rFonts w:eastAsia="Calibri"/>
          <w:color w:val="000000"/>
        </w:rPr>
        <w:t>megismer néhány klasszikus, életkorának megfelelő verset a magyar irodalomból;</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 xml:space="preserve">Fejlesztési feladatok és ismeretek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Érzelmi 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Hallásfejlesztés – beszédhallás 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Ritmusérzék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Olvasástechnika fejlesztése</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Szótagoló olvasás</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Összeolvasás a szótagoktól a mondatokig</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Szókincsfejlesztés, szókincsbővítés</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Verbális memória fejlesztése</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Népköltészeti alkotások, mondókák, népdalok, sorolók, kiszámolók stb.</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rPr>
        <w:t xml:space="preserve">Belső képalkotás </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rPr>
        <w:t xml:space="preserve">Ritmusélmény </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Kreativitás, fantázia, képzelet, érzelmi intelligencia fejlesztése érzékszervek bevonásával</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Egyéni olvasat megteremtése tanítói segítséggel</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A nyomtatott magyar ábécé kis- és nagybetűi</w:t>
      </w:r>
    </w:p>
    <w:p w:rsidR="00B3406B" w:rsidRPr="000F6167" w:rsidRDefault="00B3406B" w:rsidP="00B3406B">
      <w:pPr>
        <w:numPr>
          <w:ilvl w:val="0"/>
          <w:numId w:val="6"/>
        </w:numPr>
        <w:pBdr>
          <w:top w:val="nil"/>
          <w:left w:val="nil"/>
          <w:bottom w:val="nil"/>
          <w:right w:val="nil"/>
          <w:between w:val="nil"/>
        </w:pBdr>
        <w:ind w:left="1434" w:hanging="357"/>
        <w:jc w:val="both"/>
      </w:pPr>
      <w:r w:rsidRPr="000F6167">
        <w:rPr>
          <w:rFonts w:eastAsia="Calibri"/>
          <w:color w:val="000000"/>
        </w:rPr>
        <w:t>A vers formai jellemzői: ritmus, rím, refrén</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Magánhangzók, mássalhangzók</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jc w:val="both"/>
        <w:rPr>
          <w:rFonts w:eastAsia="Calibri"/>
        </w:rPr>
      </w:pPr>
      <w:r w:rsidRPr="000F6167">
        <w:rPr>
          <w:rFonts w:eastAsia="Calibri"/>
        </w:rPr>
        <w:t>vers, verses mese, mondóka, kiszámoló, soroló, népdal, verssor, versszak, rím, ritmus, refrén, költő, cím, népköltészet, műköltészet</w:t>
      </w:r>
    </w:p>
    <w:p w:rsidR="00B3406B" w:rsidRPr="000F6167" w:rsidRDefault="00B3406B" w:rsidP="00B3406B">
      <w:pPr>
        <w:spacing w:line="276" w:lineRule="auto"/>
        <w:jc w:val="both"/>
        <w:rPr>
          <w:rFonts w:eastAsia="Calibri"/>
        </w:rPr>
      </w:pPr>
    </w:p>
    <w:p w:rsidR="00B3406B" w:rsidRPr="000F6167" w:rsidRDefault="00B3406B" w:rsidP="00B3406B">
      <w:pPr>
        <w:pStyle w:val="Cmsor2"/>
      </w:pPr>
      <w:r w:rsidRPr="00AA4277">
        <w:rPr>
          <w:sz w:val="28"/>
        </w:rPr>
        <w:t>Javasolt</w:t>
      </w:r>
      <w:r w:rsidRPr="000F6167">
        <w:t xml:space="preserve"> tevékenységek:</w:t>
      </w:r>
    </w:p>
    <w:p w:rsidR="00B3406B" w:rsidRPr="000F6167" w:rsidRDefault="00B3406B" w:rsidP="00B3406B">
      <w:pPr>
        <w:numPr>
          <w:ilvl w:val="0"/>
          <w:numId w:val="7"/>
        </w:numPr>
        <w:jc w:val="both"/>
        <w:rPr>
          <w:rFonts w:eastAsia="Calibri"/>
        </w:rPr>
      </w:pPr>
      <w:r w:rsidRPr="000F6167">
        <w:rPr>
          <w:rFonts w:eastAsia="Calibri"/>
        </w:rPr>
        <w:t>Bábszínház</w:t>
      </w:r>
      <w:r>
        <w:rPr>
          <w:rFonts w:eastAsia="Calibri"/>
        </w:rPr>
        <w:t>-</w:t>
      </w:r>
      <w:r w:rsidRPr="000F6167">
        <w:rPr>
          <w:rFonts w:eastAsia="Calibri"/>
        </w:rPr>
        <w:t>, színházlátogatás</w:t>
      </w:r>
    </w:p>
    <w:p w:rsidR="00B3406B" w:rsidRPr="000F6167" w:rsidRDefault="00B3406B" w:rsidP="00B3406B">
      <w:pPr>
        <w:numPr>
          <w:ilvl w:val="0"/>
          <w:numId w:val="7"/>
        </w:numPr>
        <w:jc w:val="both"/>
        <w:rPr>
          <w:rFonts w:eastAsia="Calibri"/>
        </w:rPr>
      </w:pPr>
      <w:r w:rsidRPr="000F6167">
        <w:rPr>
          <w:rFonts w:eastAsia="Calibri"/>
        </w:rPr>
        <w:t xml:space="preserve">Élő költő meghívása, író-olvasó találkozó szervezése </w:t>
      </w:r>
    </w:p>
    <w:p w:rsidR="00B3406B" w:rsidRPr="000F6167" w:rsidRDefault="00B3406B" w:rsidP="00B3406B">
      <w:pPr>
        <w:spacing w:line="276" w:lineRule="auto"/>
        <w:jc w:val="both"/>
        <w:rPr>
          <w:rFonts w:eastAsia="Calibri"/>
        </w:rPr>
      </w:pPr>
    </w:p>
    <w:p w:rsidR="00B3406B" w:rsidRPr="000F6167" w:rsidRDefault="00B3406B" w:rsidP="00B3406B">
      <w:pPr>
        <w:pStyle w:val="Cmsor2"/>
        <w:spacing w:before="480"/>
        <w:rPr>
          <w:rFonts w:ascii="Times New Roman" w:hAnsi="Times New Roman" w:cs="Times New Roman"/>
          <w:sz w:val="24"/>
          <w:szCs w:val="24"/>
        </w:rPr>
      </w:pPr>
      <w:r w:rsidRPr="000F6167">
        <w:rPr>
          <w:rFonts w:ascii="Times New Roman" w:hAnsi="Times New Roman" w:cs="Times New Roman"/>
          <w:sz w:val="24"/>
          <w:szCs w:val="24"/>
        </w:rPr>
        <w:t>Témakör:</w:t>
      </w:r>
      <w:r w:rsidRPr="000F6167">
        <w:rPr>
          <w:rFonts w:ascii="Times New Roman" w:hAnsi="Times New Roman" w:cs="Times New Roman"/>
          <w:smallCaps w:val="0"/>
          <w:color w:val="000000"/>
          <w:sz w:val="24"/>
          <w:szCs w:val="24"/>
        </w:rPr>
        <w:t xml:space="preserve"> Helyem a közösségben – család, iskola</w:t>
      </w:r>
    </w:p>
    <w:p w:rsidR="00B3406B" w:rsidRPr="000F6167" w:rsidRDefault="00B3406B" w:rsidP="00B3406B">
      <w:pPr>
        <w:spacing w:line="276" w:lineRule="auto"/>
        <w:jc w:val="both"/>
        <w:rPr>
          <w:rFonts w:eastAsia="Cambria"/>
          <w:b/>
        </w:rPr>
      </w:pPr>
      <w:r w:rsidRPr="000F6167">
        <w:rPr>
          <w:rFonts w:eastAsia="Cambria"/>
          <w:b/>
          <w:smallCaps/>
          <w:color w:val="0070C0"/>
        </w:rPr>
        <w:t>Javasolt óraszám:</w:t>
      </w:r>
      <w:r>
        <w:rPr>
          <w:rFonts w:eastAsia="Cambria"/>
          <w:b/>
        </w:rPr>
        <w:t xml:space="preserve"> 14</w:t>
      </w:r>
      <w:r w:rsidRPr="00DC5229">
        <w:rPr>
          <w:rFonts w:eastAsia="Cambria"/>
          <w:b/>
          <w:color w:val="FF0000"/>
        </w:rPr>
        <w:t xml:space="preserve">+10 </w:t>
      </w:r>
      <w:r w:rsidRPr="000F6167">
        <w:rPr>
          <w:rFonts w:eastAsia="Cambria"/>
          <w:b/>
        </w:rPr>
        <w:t>óra</w:t>
      </w:r>
    </w:p>
    <w:p w:rsidR="00B3406B" w:rsidRPr="000F6167" w:rsidRDefault="00B3406B" w:rsidP="00B3406B">
      <w:pPr>
        <w:spacing w:line="276" w:lineRule="auto"/>
        <w:jc w:val="both"/>
        <w:rPr>
          <w:rFonts w:eastAsia="Calibri"/>
        </w:rPr>
      </w:pPr>
      <w:r w:rsidRPr="000F6167">
        <w:rPr>
          <w:rFonts w:eastAsia="Calibri"/>
        </w:rPr>
        <w:t>A témakör sajátossága, hogy képességfejlesztésre épül. Itt kerül sor a társadalmi értékek (család, iskola) tudatosítására. A javasolt óraszám nem feltétlenül egymást követő tanítási órákra vonatkozik.</w:t>
      </w:r>
      <w:r w:rsidRPr="000F6167">
        <w:rPr>
          <w:rFonts w:eastAsia="Calibri"/>
          <w:b/>
        </w:rPr>
        <w:t xml:space="preserve"> </w:t>
      </w:r>
      <w:r w:rsidRPr="000F6167">
        <w:rPr>
          <w:rFonts w:eastAsia="Calibri"/>
        </w:rPr>
        <w:t xml:space="preserve">A teljes témakör megvalósulásának lezárása a második tanév vége.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t xml:space="preserve"> </w:t>
      </w: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spacing w:line="276" w:lineRule="auto"/>
        <w:jc w:val="both"/>
        <w:rPr>
          <w:rFonts w:eastAsia="Calibri"/>
          <w:b/>
        </w:rPr>
      </w:pP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biztosan ismeri az olvasás jelrendszerét;</w:t>
      </w:r>
      <w:r w:rsidRPr="000F6167">
        <w:rPr>
          <w:rFonts w:eastAsia="Calibri"/>
          <w:color w:val="0070C0"/>
        </w:rPr>
        <w:t xml:space="preserve">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képes családjából származó közösségi élményeit megfogalmazni, összevetni az iskolai élet adottságaival, a témakört érintő beszélgetésekben aktívan részt venni</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felismeri, értelmezi a szövegben a számára ismeretlen szavakat, kifejezéseket. Digitális forrásokat is használ;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egyszerű magyarázat, szemléltetés (szóbeli, képes, írásbeli, dramatikus tevékenység) alapján megérti az új szó vagy kifejezés jelentését;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megismert szavakat, kifejezéseket alkalmazza a különböző nyelvi szinteken;</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felismeri, indokolja a cím és a szöveg közötti összefüggést, azonosítja a történetekben a helyszínt, a szereplőket, a konfliktust és annak megoldását,</w:t>
      </w:r>
      <w:r w:rsidRPr="000F6167">
        <w:rPr>
          <w:rFonts w:eastAsia="Calibri"/>
          <w:color w:val="000000"/>
        </w:rPr>
        <w:t xml:space="preserve"> részt vesz az adott közösség érdeklődésének megfelelő gyermekirodalmi mű közös olvasásában, és nyitott annak befogadására;</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különbséget tesz a mesés és valószerű történetek között</w:t>
      </w:r>
      <w:r w:rsidRPr="000F6167">
        <w:rPr>
          <w:rFonts w:eastAsia="Calibri"/>
          <w:color w:val="000000"/>
        </w:rPr>
        <w:t>;</w:t>
      </w:r>
    </w:p>
    <w:p w:rsidR="00B3406B"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képességeinek megfelelő szöveget hangos vagy néma olvasás útján megért;</w:t>
      </w:r>
    </w:p>
    <w:p w:rsidR="00B3406B" w:rsidRPr="0062158A" w:rsidRDefault="00B3406B" w:rsidP="00B3406B">
      <w:pPr>
        <w:numPr>
          <w:ilvl w:val="0"/>
          <w:numId w:val="6"/>
        </w:numPr>
        <w:pBdr>
          <w:top w:val="nil"/>
          <w:left w:val="nil"/>
          <w:bottom w:val="nil"/>
          <w:right w:val="nil"/>
          <w:between w:val="nil"/>
        </w:pBdr>
        <w:jc w:val="both"/>
        <w:rPr>
          <w:rFonts w:eastAsia="Calibri"/>
        </w:rPr>
      </w:pPr>
      <w:r>
        <w:rPr>
          <w:rFonts w:eastAsia="Calibri"/>
          <w:color w:val="000000"/>
        </w:rPr>
        <w:t>Képes ö</w:t>
      </w:r>
      <w:r w:rsidRPr="0062158A">
        <w:rPr>
          <w:rFonts w:eastAsia="Calibri"/>
          <w:color w:val="000000"/>
        </w:rPr>
        <w:t xml:space="preserve">nállóan vagy tanítói segítség alapján </w:t>
      </w:r>
      <w:r w:rsidRPr="0062158A">
        <w:rPr>
          <w:rFonts w:eastAsia="Calibri"/>
        </w:rPr>
        <w:t>a szöveg terjedelmétől füg</w:t>
      </w:r>
      <w:r>
        <w:rPr>
          <w:rFonts w:eastAsia="Calibri"/>
        </w:rPr>
        <w:t>gően a lényeges elemek kiemelésére és összefoglalására;</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 xml:space="preserve">alkalmaz alapvető olvasási stratégiákat;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megfogalmazza, néhány érvvel alátámasztja saját álláspontját. Meghallgatja társai véleményét</w:t>
      </w:r>
      <w:r>
        <w:rPr>
          <w:rFonts w:eastAsia="Calibri"/>
          <w:color w:val="000000"/>
        </w:rPr>
        <w:t>,</w:t>
      </w:r>
      <w:r w:rsidRPr="000F6167">
        <w:rPr>
          <w:rFonts w:eastAsia="Calibri"/>
          <w:color w:val="000000"/>
        </w:rPr>
        <w:t xml:space="preserve"> együttműködik velük;</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részt vesz a kortársakkal és a felnőttekkel való kommunikációban, és az adott helyzetnek megfelelően alkalmazza a megismert kommunikációs szabályokat;</w:t>
      </w:r>
    </w:p>
    <w:p w:rsidR="00B3406B" w:rsidRPr="000F6167" w:rsidRDefault="00B3406B" w:rsidP="00B3406B">
      <w:pPr>
        <w:numPr>
          <w:ilvl w:val="0"/>
          <w:numId w:val="6"/>
        </w:numPr>
        <w:pBdr>
          <w:top w:val="nil"/>
          <w:left w:val="nil"/>
          <w:bottom w:val="nil"/>
          <w:right w:val="nil"/>
          <w:between w:val="nil"/>
        </w:pBdr>
        <w:spacing w:after="120"/>
        <w:jc w:val="both"/>
        <w:rPr>
          <w:rFonts w:eastAsia="Calibri"/>
        </w:rPr>
      </w:pPr>
      <w:r w:rsidRPr="000F6167">
        <w:rPr>
          <w:rFonts w:eastAsia="Calibri"/>
          <w:color w:val="000000"/>
        </w:rPr>
        <w:t>önállóan vagy segítséggel szöveghűen felidéz néhány könnyen tanulható, rövidebb verset, mondókát, versrészletet, prózai és dramatikus szöveget, szövegrészletet.</w:t>
      </w:r>
    </w:p>
    <w:p w:rsidR="00B3406B" w:rsidRPr="000F6167" w:rsidRDefault="00B3406B" w:rsidP="00B3406B">
      <w:pPr>
        <w:spacing w:line="276" w:lineRule="auto"/>
        <w:jc w:val="both"/>
        <w:rPr>
          <w:rFonts w:eastAsia="Calibri"/>
          <w:b/>
        </w:rPr>
      </w:pPr>
      <w:r w:rsidRPr="000F6167">
        <w:rPr>
          <w:rFonts w:eastAsia="Calibri"/>
          <w:b/>
        </w:rPr>
        <w:t>A témakör tanulása eredményeként a tanuló:</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rövid meséket közösen olvas, megért, feldolgoz;</w:t>
      </w:r>
    </w:p>
    <w:p w:rsidR="00B3406B" w:rsidRPr="000F6167" w:rsidRDefault="00B3406B" w:rsidP="00B3406B">
      <w:pPr>
        <w:numPr>
          <w:ilvl w:val="0"/>
          <w:numId w:val="6"/>
        </w:numPr>
        <w:pBdr>
          <w:top w:val="nil"/>
          <w:left w:val="nil"/>
          <w:bottom w:val="nil"/>
          <w:right w:val="nil"/>
          <w:between w:val="nil"/>
        </w:pBdr>
        <w:jc w:val="both"/>
        <w:rPr>
          <w:rFonts w:eastAsia="Calibri"/>
          <w:color w:val="000000"/>
        </w:rPr>
      </w:pPr>
      <w:r w:rsidRPr="000F6167">
        <w:rPr>
          <w:rFonts w:eastAsia="Calibri"/>
        </w:rPr>
        <w:t xml:space="preserve">megfigyeli és összehasonlítja a történetek tartalmát és a saját </w:t>
      </w:r>
      <w:r w:rsidRPr="000F6167">
        <w:rPr>
          <w:rFonts w:eastAsia="Calibri"/>
          <w:color w:val="000000"/>
        </w:rPr>
        <w:t>élethelyzetét;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mozgósítja a hallott és olvasott szöveg tartalmával kapcsolatos ismereteit, élményeit, tapasztalatait, és összekapcsolja azokat;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élményeket és tapasztalatokat szerez változatos irodalmi szövegtípusok és műfajok – klasszikus, kortárs magyar alkotások – megismerésével;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megismer gyermekirodalmi alkotás alapján készült filmet;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felismeri, indokolja a cím és a szöveg közötti összefüggést, azonosítja a történetekben a helyszínt, a szereplőket, a konfliktust és annak megoldását</w:t>
      </w:r>
      <w:r w:rsidRPr="000F6167">
        <w:rPr>
          <w:rFonts w:eastAsia="Calibri"/>
          <w:color w:val="000000"/>
        </w:rPr>
        <w: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mesék, történetek szereplőinek cselekedeteiről kérdéseket fogalmaz meg, véleményt alkot;</w:t>
      </w:r>
    </w:p>
    <w:p w:rsidR="00B3406B" w:rsidRPr="00F46401"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 xml:space="preserve">képességeihez mérten bekapcsolódik párbeszédek, dramatikus szituációs játékok megalkotásába;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különbséget tesz a mesés és valószerű történetek között</w:t>
      </w:r>
      <w:r w:rsidRPr="000F6167">
        <w:rPr>
          <w:rFonts w:eastAsia="Calibri"/>
          <w:color w:val="000000"/>
        </w:rPr>
        <w: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 xml:space="preserve">önállóan vagy tanítói segítséggel összefoglalja az olvasott történet tartalmát;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könyvet kölcsönöz a könyvtárból, és azt el is olvassa, élményeit, gondolatait az általa választott módon megosztja;</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részt vesz konfliktusokat feldolgozó dramatikus játékokban;</w:t>
      </w:r>
    </w:p>
    <w:p w:rsidR="00B3406B" w:rsidRPr="000F6167" w:rsidRDefault="00B3406B" w:rsidP="00B3406B">
      <w:pPr>
        <w:numPr>
          <w:ilvl w:val="0"/>
          <w:numId w:val="6"/>
        </w:numPr>
        <w:pBdr>
          <w:top w:val="nil"/>
          <w:left w:val="nil"/>
          <w:bottom w:val="nil"/>
          <w:right w:val="nil"/>
          <w:between w:val="nil"/>
        </w:pBdr>
        <w:spacing w:after="120"/>
        <w:jc w:val="both"/>
        <w:rPr>
          <w:rFonts w:eastAsia="Calibri"/>
        </w:rPr>
      </w:pPr>
      <w:r w:rsidRPr="000F6167">
        <w:rPr>
          <w:rFonts w:eastAsia="Calibri"/>
          <w:color w:val="000000"/>
        </w:rPr>
        <w:t>megéli és az általa választott formában megjeleníti a kisebb közösséghez (család, osztály) tartozás élményét.</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Fejlesztési feladatok és ismeretek</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Érzelmi 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Beszédkészség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Szókincsfejlesztés, szókincsbővítés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Verbális memória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Időben való tájékozódás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Olvasástechnika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Szótagoló olvasás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Összeolvasás a szótagoktól a mondatokig</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Szövegértő olvasás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 xml:space="preserve">Mérlegelő gondolkodás </w:t>
      </w:r>
      <w:r w:rsidRPr="000F6167">
        <w:rPr>
          <w:rFonts w:eastAsia="Calibri"/>
          <w:color w:val="000000"/>
        </w:rPr>
        <w:t>fejlesztése: véleményalkotás, ítéletalkotás, következtetések levonása</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Empatikus képesség fejlesztése</w:t>
      </w:r>
    </w:p>
    <w:p w:rsidR="00B3406B" w:rsidRDefault="00B3406B" w:rsidP="00B3406B">
      <w:pPr>
        <w:numPr>
          <w:ilvl w:val="0"/>
          <w:numId w:val="6"/>
        </w:numPr>
        <w:pBdr>
          <w:top w:val="nil"/>
          <w:left w:val="nil"/>
          <w:bottom w:val="nil"/>
          <w:right w:val="nil"/>
          <w:between w:val="nil"/>
        </w:pBdr>
        <w:jc w:val="both"/>
      </w:pPr>
      <w:r w:rsidRPr="000F6167">
        <w:rPr>
          <w:rFonts w:eastAsia="Calibri"/>
          <w:color w:val="000000"/>
        </w:rPr>
        <w:t>A nyomtatott magyar ábécé kis- és nagybetűi</w:t>
      </w:r>
    </w:p>
    <w:p w:rsidR="00B3406B" w:rsidRPr="000F6167" w:rsidRDefault="00B3406B" w:rsidP="00B3406B">
      <w:pPr>
        <w:numPr>
          <w:ilvl w:val="0"/>
          <w:numId w:val="6"/>
        </w:numPr>
        <w:pBdr>
          <w:top w:val="nil"/>
          <w:left w:val="nil"/>
          <w:bottom w:val="nil"/>
          <w:right w:val="nil"/>
          <w:between w:val="nil"/>
        </w:pBdr>
        <w:jc w:val="both"/>
      </w:pPr>
      <w:r w:rsidRPr="00F46401">
        <w:rPr>
          <w:rFonts w:eastAsia="Calibri"/>
          <w:color w:val="000000"/>
        </w:rPr>
        <w:t>Olvasási stratégiák: jóslás, keresés</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rPr>
        <w:t>Szépirodalmi és ismeretközlő szövegek</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jc w:val="both"/>
        <w:rPr>
          <w:rFonts w:eastAsia="Calibri"/>
        </w:rPr>
      </w:pPr>
      <w:r w:rsidRPr="000F6167">
        <w:rPr>
          <w:rFonts w:eastAsia="Calibri"/>
        </w:rPr>
        <w:t xml:space="preserve">iskola, osztály, közösség, könyvtár, tanítási idő, szünet, vakáció, házi feladat, család, családtag, rokon, testvér, nagyszülő, dédszülő, unoka, dédunoka, unokatestvér, otthon, barát, társ, összetartozás, felelősség, hűség, becsületesség, igazságosság, munka, házimunka, történet, mese, vers, bekezdés, párbeszéd, cím, szerző, helyszín, szereplők és tulajdonságaik, probléma és megoldás </w:t>
      </w:r>
    </w:p>
    <w:p w:rsidR="00B3406B" w:rsidRPr="00F46401" w:rsidRDefault="00B3406B" w:rsidP="00B3406B">
      <w:pPr>
        <w:jc w:val="both"/>
        <w:rPr>
          <w:rFonts w:eastAsia="Cambria"/>
          <w:b/>
          <w:smallCaps/>
          <w:color w:val="0070C0"/>
        </w:rPr>
      </w:pPr>
    </w:p>
    <w:p w:rsidR="00B3406B" w:rsidRPr="00F46401" w:rsidRDefault="00B3406B" w:rsidP="00B3406B">
      <w:pPr>
        <w:jc w:val="both"/>
        <w:rPr>
          <w:rFonts w:eastAsia="Cambria"/>
          <w:b/>
          <w:smallCaps/>
          <w:color w:val="0070C0"/>
        </w:rPr>
      </w:pPr>
      <w:r w:rsidRPr="00F46401">
        <w:rPr>
          <w:rFonts w:eastAsia="Cambria"/>
          <w:b/>
          <w:smallCaps/>
          <w:color w:val="0070C0"/>
        </w:rPr>
        <w:t>Javasolt tevékenységek:</w:t>
      </w:r>
    </w:p>
    <w:p w:rsidR="00B3406B" w:rsidRPr="000F6167" w:rsidRDefault="00B3406B" w:rsidP="00B3406B">
      <w:pPr>
        <w:numPr>
          <w:ilvl w:val="0"/>
          <w:numId w:val="3"/>
        </w:numPr>
        <w:jc w:val="both"/>
        <w:rPr>
          <w:rFonts w:eastAsia="Calibri"/>
        </w:rPr>
      </w:pPr>
      <w:r w:rsidRPr="000F6167">
        <w:rPr>
          <w:rFonts w:eastAsia="Calibri"/>
        </w:rPr>
        <w:t>szociális otthon, idősek otthona stb. látogatása</w:t>
      </w:r>
    </w:p>
    <w:p w:rsidR="00B3406B" w:rsidRPr="0013456A" w:rsidRDefault="00B3406B" w:rsidP="00B3406B">
      <w:pPr>
        <w:numPr>
          <w:ilvl w:val="0"/>
          <w:numId w:val="3"/>
        </w:numPr>
        <w:jc w:val="both"/>
        <w:rPr>
          <w:rFonts w:eastAsia="Calibri"/>
        </w:rPr>
      </w:pPr>
      <w:r w:rsidRPr="000F6167">
        <w:rPr>
          <w:rFonts w:eastAsia="Calibri"/>
        </w:rPr>
        <w:t>részvétel családi napon, idősek napján, hasonló események szervezése</w:t>
      </w:r>
    </w:p>
    <w:p w:rsidR="00B3406B" w:rsidRPr="000F6167" w:rsidRDefault="00B3406B" w:rsidP="00B3406B">
      <w:pPr>
        <w:pStyle w:val="Cmsor2"/>
        <w:spacing w:before="480"/>
        <w:rPr>
          <w:rFonts w:ascii="Times New Roman" w:hAnsi="Times New Roman" w:cs="Times New Roman"/>
          <w:sz w:val="24"/>
          <w:szCs w:val="24"/>
        </w:rPr>
      </w:pPr>
      <w:r w:rsidRPr="000F6167">
        <w:rPr>
          <w:rFonts w:ascii="Times New Roman" w:hAnsi="Times New Roman" w:cs="Times New Roman"/>
          <w:sz w:val="24"/>
          <w:szCs w:val="24"/>
        </w:rPr>
        <w:t xml:space="preserve">Témakör: </w:t>
      </w:r>
      <w:r w:rsidRPr="000F6167">
        <w:rPr>
          <w:rFonts w:ascii="Times New Roman" w:hAnsi="Times New Roman" w:cs="Times New Roman"/>
          <w:smallCaps w:val="0"/>
          <w:color w:val="000000"/>
          <w:sz w:val="24"/>
          <w:szCs w:val="24"/>
        </w:rPr>
        <w:t>Évszakok, ünnepkörök, hagyományok</w:t>
      </w:r>
    </w:p>
    <w:p w:rsidR="00B3406B" w:rsidRPr="000F6167" w:rsidRDefault="00B3406B" w:rsidP="00B3406B">
      <w:pPr>
        <w:spacing w:line="276" w:lineRule="auto"/>
        <w:jc w:val="both"/>
        <w:rPr>
          <w:rFonts w:eastAsia="Cambria"/>
          <w:b/>
        </w:rPr>
      </w:pPr>
      <w:r w:rsidRPr="000F6167">
        <w:rPr>
          <w:rFonts w:eastAsia="Cambria"/>
          <w:b/>
          <w:smallCaps/>
          <w:color w:val="0070C0"/>
        </w:rPr>
        <w:t>Javasolt óraszám:</w:t>
      </w:r>
      <w:r>
        <w:rPr>
          <w:rFonts w:eastAsia="Cambria"/>
          <w:b/>
        </w:rPr>
        <w:t xml:space="preserve"> 21</w:t>
      </w:r>
      <w:r w:rsidRPr="00DC5229">
        <w:rPr>
          <w:rFonts w:eastAsia="Cambria"/>
          <w:b/>
          <w:color w:val="FF0000"/>
        </w:rPr>
        <w:t>+5</w:t>
      </w:r>
      <w:r>
        <w:rPr>
          <w:rFonts w:eastAsia="Cambria"/>
          <w:b/>
        </w:rPr>
        <w:t xml:space="preserve"> óra</w:t>
      </w:r>
    </w:p>
    <w:p w:rsidR="00B3406B" w:rsidRPr="000F6167" w:rsidRDefault="00B3406B" w:rsidP="00B3406B">
      <w:pPr>
        <w:spacing w:line="276" w:lineRule="auto"/>
        <w:jc w:val="both"/>
        <w:rPr>
          <w:rFonts w:eastAsia="Calibri"/>
        </w:rPr>
      </w:pPr>
      <w:r w:rsidRPr="000F6167">
        <w:rPr>
          <w:rFonts w:eastAsia="Calibri"/>
        </w:rPr>
        <w:t xml:space="preserve">A témakör sajátossága, az ünnepkörök megismerésére, az évszakok ritmikusságának tapasztalására és képességfejlesztésre épül. A javasolt óraszám nem feltétlenül egymást követő tanítási órákra vonatkozik. A teljes témakör megvalósulásának lezárása a második tanév vége.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t xml:space="preserve"> </w:t>
      </w: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spacing w:line="276" w:lineRule="auto"/>
        <w:jc w:val="both"/>
        <w:rPr>
          <w:rFonts w:eastAsia="Calibri"/>
          <w:b/>
        </w:rPr>
      </w:pPr>
      <w:r>
        <w:t xml:space="preserve">     </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kifejezően, érthetően, az élethelyzetnek megfelelően kommunikál;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biztosan ismeri az olvasás jelrendszerét;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életkorának megfelelő szöveget hangos vagy néma olvasás útján megért;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felismeri, értelmezi a szövegben a számára ismeretlen szavakat, kifejezéseket. Digitális forrásokat is használ;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egyszerű magyarázat, szemléltetés (szóbeli, képi, írásbeli, dramatikus tevékenység) alapján megérti az új szó vagy kifejezés jelentését;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megismert szavakat, kifejezéseket alkalmazza a különböző nyelvi szinteken;</w:t>
      </w:r>
    </w:p>
    <w:p w:rsidR="00B3406B" w:rsidRPr="000F6167" w:rsidRDefault="00B3406B" w:rsidP="00B3406B">
      <w:pPr>
        <w:numPr>
          <w:ilvl w:val="0"/>
          <w:numId w:val="6"/>
        </w:numPr>
        <w:pBdr>
          <w:top w:val="nil"/>
          <w:left w:val="nil"/>
          <w:bottom w:val="nil"/>
          <w:right w:val="nil"/>
          <w:between w:val="nil"/>
        </w:pBdr>
        <w:jc w:val="both"/>
        <w:rPr>
          <w:color w:val="000000"/>
        </w:rPr>
      </w:pPr>
      <w:r w:rsidRPr="000F6167">
        <w:rPr>
          <w:rFonts w:eastAsia="Calibri"/>
          <w:color w:val="000000"/>
        </w:rPr>
        <w:t>megismer az évszakokhoz, jeles napokhoz, ünnepekhez, hagyományokhoz kapcsolódó szövegeket, dalokat, szokásokat, népi gyermekjátékokat, és ismeri ezek éves körforgását;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jellemző és ismert részletek alapján azonosítja a nemzeti ünnepeken elhangzó költemények részleteit, szerzőjüket megnevezi;</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felismer és ért néhány egyszerű, gyakori közmondást és szólást, </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megéli és az általa választott formában megjeleníti a közösséghez tartozás élményét;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részt vesz gyerekeknek szóló kiállítások megismerésében, alkotásaival hozzájárul létrehozásukhoz;</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élményeket és tapasztalatokat szerez saját lakóhelyének irodalmi és kulturális értékeiről;</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feladatok megoldása során társaival együttműködik.</w:t>
      </w:r>
    </w:p>
    <w:p w:rsidR="00B3406B" w:rsidRPr="000F6167" w:rsidRDefault="00B3406B" w:rsidP="00B3406B">
      <w:pPr>
        <w:spacing w:line="276" w:lineRule="auto"/>
        <w:jc w:val="both"/>
        <w:rPr>
          <w:rFonts w:eastAsia="Calibri"/>
          <w:b/>
        </w:rPr>
      </w:pPr>
      <w:r w:rsidRPr="000F6167">
        <w:rPr>
          <w:rFonts w:eastAsia="Calibri"/>
          <w:b/>
        </w:rPr>
        <w:t>A témakör tanulása eredményeként a tanuló:</w:t>
      </w:r>
    </w:p>
    <w:p w:rsidR="00B3406B" w:rsidRPr="000F6167" w:rsidRDefault="00B3406B" w:rsidP="00B3406B">
      <w:pPr>
        <w:numPr>
          <w:ilvl w:val="0"/>
          <w:numId w:val="6"/>
        </w:numPr>
        <w:pBdr>
          <w:top w:val="nil"/>
          <w:left w:val="nil"/>
          <w:bottom w:val="nil"/>
          <w:right w:val="nil"/>
          <w:between w:val="nil"/>
        </w:pBdr>
        <w:spacing w:after="120"/>
        <w:jc w:val="both"/>
        <w:rPr>
          <w:rFonts w:eastAsia="Calibri"/>
        </w:rPr>
      </w:pPr>
      <w:r w:rsidRPr="000F6167">
        <w:rPr>
          <w:rFonts w:eastAsia="Calibri"/>
          <w:color w:val="000000"/>
        </w:rPr>
        <w:t>részt vesz rövid mesék, történetek dramatikus, bábos és egyéb vizuális, digitális eszközökkel történő megjelenítésében, megfogalmazza a szöveg hatására benne kialakult képet.</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 xml:space="preserve">Fejlesztési feladatok és ismeretek </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Érzelmi fejlesztés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Szótagoló olvasás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Az olvasástechnika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Szövegértő olvasás fejlesztése, beszéd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Szókincsfejlesztés, szókincsbővítés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Verbális memória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Nyomtatott magyar ábécé kis- és nagybetűi</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Nemzeti ünnepeink, családi ünnepeink</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Magyar hagyományok tisztelete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Az évszakok és ünnepek, jeles napok, népszokások (betlehemezés, március 15., húsvéti locsolkodás) jellemzői, körforgásuk</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rPr>
        <w:t>keresztény/keresztyén ünnepkör: karácsony, húsvét, pünkösd</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nemzeti ünnepen elhangzó költemények f</w:t>
      </w:r>
      <w:r>
        <w:rPr>
          <w:rFonts w:eastAsia="Calibri"/>
          <w:color w:val="000000"/>
        </w:rPr>
        <w:t>igyelmes hallgatása, ismeretek</w:t>
      </w:r>
      <w:r w:rsidRPr="000F6167">
        <w:rPr>
          <w:rFonts w:eastAsia="Calibri"/>
          <w:color w:val="000000"/>
        </w:rPr>
        <w:t xml:space="preserve"> szerzése jeles történelmi személyekről</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Lakóhely hagyományainak megismerése</w:t>
      </w:r>
    </w:p>
    <w:p w:rsidR="00B3406B" w:rsidRDefault="00B3406B" w:rsidP="00B3406B">
      <w:pPr>
        <w:numPr>
          <w:ilvl w:val="0"/>
          <w:numId w:val="6"/>
        </w:numPr>
        <w:pBdr>
          <w:top w:val="nil"/>
          <w:left w:val="nil"/>
          <w:bottom w:val="nil"/>
          <w:right w:val="nil"/>
          <w:between w:val="nil"/>
        </w:pBdr>
        <w:jc w:val="both"/>
      </w:pPr>
      <w:r w:rsidRPr="000F6167">
        <w:rPr>
          <w:rFonts w:eastAsia="Calibri"/>
          <w:color w:val="000000"/>
        </w:rPr>
        <w:t>Szólások, közmondások, találós kérdések, nyelvtörők, kiszámolók, mondókák</w:t>
      </w:r>
    </w:p>
    <w:p w:rsidR="00B3406B" w:rsidRPr="000F6167" w:rsidRDefault="00B3406B" w:rsidP="00B3406B">
      <w:pPr>
        <w:pBdr>
          <w:top w:val="nil"/>
          <w:left w:val="nil"/>
          <w:bottom w:val="nil"/>
          <w:right w:val="nil"/>
          <w:between w:val="nil"/>
        </w:pBdr>
        <w:ind w:left="1070"/>
        <w:jc w:val="both"/>
      </w:pP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jc w:val="both"/>
        <w:rPr>
          <w:rFonts w:eastAsia="Calibri"/>
        </w:rPr>
      </w:pPr>
      <w:r w:rsidRPr="000F6167">
        <w:rPr>
          <w:rFonts w:eastAsia="Calibri"/>
        </w:rPr>
        <w:t>keresztény/keresztyén ünnepkörhöz kapcsolódó jelképek (betlehemi csillag, bárány), családi ünnep, nemzeti ünnep, népszokás, népi hagyomány, jeles napok, népi gyermekjáték, hazaszeretet, magyarságtudat, közösség, szólás, közmondás, évszak, körforgás</w:t>
      </w:r>
    </w:p>
    <w:p w:rsidR="00B3406B" w:rsidRPr="00F46401" w:rsidRDefault="00B3406B" w:rsidP="00B3406B">
      <w:pPr>
        <w:jc w:val="both"/>
        <w:rPr>
          <w:rFonts w:eastAsia="Cambria"/>
          <w:b/>
          <w:smallCaps/>
          <w:color w:val="0070C0"/>
        </w:rPr>
      </w:pPr>
    </w:p>
    <w:p w:rsidR="00B3406B" w:rsidRPr="00F46401" w:rsidRDefault="00B3406B" w:rsidP="00B3406B">
      <w:pPr>
        <w:jc w:val="both"/>
        <w:rPr>
          <w:rFonts w:eastAsia="Cambria"/>
          <w:b/>
          <w:smallCaps/>
          <w:color w:val="0070C0"/>
        </w:rPr>
      </w:pPr>
      <w:r w:rsidRPr="00F46401">
        <w:rPr>
          <w:rFonts w:eastAsia="Cambria"/>
          <w:b/>
          <w:smallCaps/>
          <w:color w:val="0070C0"/>
        </w:rPr>
        <w:t>Javasolt tevékenységek:</w:t>
      </w:r>
    </w:p>
    <w:p w:rsidR="00B3406B" w:rsidRPr="000F6167" w:rsidRDefault="00B3406B" w:rsidP="00B3406B">
      <w:pPr>
        <w:numPr>
          <w:ilvl w:val="0"/>
          <w:numId w:val="4"/>
        </w:numPr>
        <w:spacing w:line="276" w:lineRule="auto"/>
        <w:jc w:val="both"/>
        <w:rPr>
          <w:rFonts w:eastAsia="Calibri"/>
        </w:rPr>
      </w:pPr>
      <w:r w:rsidRPr="000F6167">
        <w:rPr>
          <w:rFonts w:eastAsia="Calibri"/>
        </w:rPr>
        <w:t xml:space="preserve">Részvétel hagyományokhoz, ünnepkörökhöz kapcsolódó programokon </w:t>
      </w:r>
    </w:p>
    <w:p w:rsidR="00B3406B" w:rsidRPr="000F6167" w:rsidRDefault="00B3406B" w:rsidP="00B3406B">
      <w:pPr>
        <w:numPr>
          <w:ilvl w:val="0"/>
          <w:numId w:val="4"/>
        </w:numPr>
        <w:spacing w:line="276" w:lineRule="auto"/>
        <w:jc w:val="both"/>
        <w:rPr>
          <w:rFonts w:eastAsia="Calibri"/>
        </w:rPr>
      </w:pPr>
      <w:r w:rsidRPr="000F6167">
        <w:rPr>
          <w:rFonts w:eastAsia="Calibri"/>
        </w:rPr>
        <w:t>Települési helytörténeti gyűjtemény meglátogatása</w:t>
      </w:r>
    </w:p>
    <w:p w:rsidR="00B3406B" w:rsidRPr="000F6167" w:rsidRDefault="00B3406B" w:rsidP="00B3406B">
      <w:pPr>
        <w:numPr>
          <w:ilvl w:val="0"/>
          <w:numId w:val="4"/>
        </w:numPr>
        <w:spacing w:line="276" w:lineRule="auto"/>
        <w:jc w:val="both"/>
        <w:rPr>
          <w:rFonts w:eastAsia="Calibri"/>
        </w:rPr>
      </w:pPr>
      <w:r w:rsidRPr="000F6167">
        <w:rPr>
          <w:rFonts w:eastAsia="Calibri"/>
        </w:rPr>
        <w:t>Ünnepekhez kapcsolódó emlékhelyek meglátogatása</w:t>
      </w:r>
    </w:p>
    <w:p w:rsidR="00B3406B" w:rsidRPr="000F6167" w:rsidRDefault="00B3406B" w:rsidP="00B3406B">
      <w:pPr>
        <w:spacing w:line="276" w:lineRule="auto"/>
        <w:jc w:val="both"/>
        <w:rPr>
          <w:rFonts w:eastAsia="Calibri"/>
        </w:rPr>
      </w:pPr>
    </w:p>
    <w:p w:rsidR="00B3406B" w:rsidRPr="000F6167" w:rsidRDefault="00B3406B" w:rsidP="00B3406B">
      <w:pPr>
        <w:pStyle w:val="Cmsor2"/>
        <w:spacing w:before="480"/>
        <w:rPr>
          <w:rFonts w:ascii="Times New Roman" w:hAnsi="Times New Roman" w:cs="Times New Roman"/>
          <w:smallCaps w:val="0"/>
          <w:color w:val="000000"/>
          <w:sz w:val="24"/>
          <w:szCs w:val="24"/>
        </w:rPr>
      </w:pPr>
      <w:r w:rsidRPr="000F6167">
        <w:rPr>
          <w:rFonts w:ascii="Times New Roman" w:hAnsi="Times New Roman" w:cs="Times New Roman"/>
          <w:sz w:val="24"/>
          <w:szCs w:val="24"/>
        </w:rPr>
        <w:t>Témakör:</w:t>
      </w:r>
      <w:r w:rsidRPr="000F6167">
        <w:rPr>
          <w:rFonts w:ascii="Times New Roman" w:hAnsi="Times New Roman" w:cs="Times New Roman"/>
          <w:smallCaps w:val="0"/>
          <w:color w:val="000000"/>
          <w:sz w:val="24"/>
          <w:szCs w:val="24"/>
        </w:rPr>
        <w:t xml:space="preserve"> Állatok, növények, emberek</w:t>
      </w:r>
    </w:p>
    <w:p w:rsidR="00B3406B" w:rsidRDefault="00B3406B" w:rsidP="00B3406B">
      <w:pPr>
        <w:spacing w:line="276" w:lineRule="auto"/>
        <w:jc w:val="both"/>
        <w:rPr>
          <w:rFonts w:eastAsia="Cambria"/>
          <w:b/>
        </w:rPr>
      </w:pPr>
      <w:r w:rsidRPr="000F6167">
        <w:rPr>
          <w:rFonts w:eastAsia="Cambria"/>
          <w:b/>
          <w:smallCaps/>
          <w:color w:val="0070C0"/>
        </w:rPr>
        <w:t>Javasolt óraszám:</w:t>
      </w:r>
      <w:r>
        <w:rPr>
          <w:rFonts w:eastAsia="Cambria"/>
          <w:b/>
        </w:rPr>
        <w:t xml:space="preserve"> 16</w:t>
      </w:r>
      <w:r w:rsidRPr="00DC5229">
        <w:rPr>
          <w:rFonts w:eastAsia="Cambria"/>
          <w:b/>
          <w:color w:val="FF0000"/>
        </w:rPr>
        <w:t xml:space="preserve">+10 </w:t>
      </w:r>
      <w:r w:rsidRPr="000F6167">
        <w:rPr>
          <w:rFonts w:eastAsia="Cambria"/>
          <w:b/>
        </w:rPr>
        <w:t>óra</w:t>
      </w:r>
    </w:p>
    <w:p w:rsidR="00B3406B" w:rsidRPr="004B3266" w:rsidRDefault="00B3406B" w:rsidP="00B3406B">
      <w:pPr>
        <w:spacing w:line="276" w:lineRule="auto"/>
        <w:jc w:val="both"/>
        <w:rPr>
          <w:rFonts w:eastAsia="Calibri"/>
        </w:rPr>
      </w:pPr>
      <w:r w:rsidRPr="000F6167">
        <w:rPr>
          <w:rFonts w:eastAsia="Calibri"/>
        </w:rPr>
        <w:t>A témakör sajátossága, hogy az élő és az élettelen világhoz való emberi viszonyulási rendszerre és képességfejlesztésre épül. A javasolt óraszám nem feltétlenül egymást követő tanítási órákra vonatkozik. A teljes témakör m</w:t>
      </w:r>
      <w:r>
        <w:rPr>
          <w:rFonts w:eastAsia="Calibri"/>
        </w:rPr>
        <w:t>egvalósulásának lezárása a második</w:t>
      </w:r>
      <w:r w:rsidRPr="000F6167">
        <w:rPr>
          <w:rFonts w:eastAsia="Calibri"/>
        </w:rPr>
        <w:t xml:space="preserve"> tanév vége. </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Tanulási eredmények</w:t>
      </w:r>
    </w:p>
    <w:p w:rsidR="00B3406B" w:rsidRPr="000F6167" w:rsidRDefault="00B3406B" w:rsidP="00B3406B">
      <w:pPr>
        <w:spacing w:line="276" w:lineRule="auto"/>
        <w:jc w:val="both"/>
        <w:rPr>
          <w:rFonts w:eastAsia="Calibri"/>
          <w:b/>
        </w:rPr>
      </w:pPr>
      <w:r w:rsidRPr="000F6167">
        <w:t xml:space="preserve"> </w:t>
      </w:r>
      <w:r w:rsidRPr="000F6167">
        <w:rPr>
          <w:rFonts w:eastAsia="Calibri"/>
          <w:b/>
          <w:color w:val="000000"/>
        </w:rPr>
        <w:t xml:space="preserve">A témakör tanulása hozzájárul ahhoz, hogy a tanuló a nevelési-oktatási szakasz végére, </w:t>
      </w:r>
      <w:r w:rsidRPr="000F6167">
        <w:rPr>
          <w:rFonts w:eastAsia="Calibri"/>
          <w:b/>
        </w:rPr>
        <w:t>adottságaihoz mérten, életkorának megfelelően</w:t>
      </w:r>
      <w:r w:rsidRPr="000F6167">
        <w:rPr>
          <w:rFonts w:eastAsia="Calibri"/>
          <w:b/>
          <w:color w:val="000000"/>
        </w:rPr>
        <w:t>:</w:t>
      </w:r>
    </w:p>
    <w:p w:rsidR="00B3406B" w:rsidRPr="000F6167" w:rsidRDefault="00B3406B" w:rsidP="00B3406B">
      <w:pPr>
        <w:spacing w:line="276" w:lineRule="auto"/>
        <w:jc w:val="both"/>
        <w:rPr>
          <w:rFonts w:eastAsia="Calibri"/>
          <w:b/>
        </w:rPr>
      </w:pP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felismeri, értelmezi a szövegben a számára ismeretlen szavakat, kifejezéseket. Digitális forrásokat is használ;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egyszerű magyarázat, szemléltetés (szóbeli, képi, írásbeli, dramatikus tevékenység) alapján megérti az új szó vagy kifejezés jelentését;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a megismert szavakat, kifejezéseket alkalmazza a különböző nyelvi szinteken;</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 xml:space="preserve">egyszerű, játékos formában megismerkedik a szövegek különböző modalitásával, médiumok szövegalkotó sajátosságainak alapjaival; </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tapasztalatot szerez a szövegből való információgyűjtés módjairól;</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gyakorolja az ismeretfeldolgozás egyszerű technikáit;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ismer és alkalmaz néhány alapvető tanulási technikát;</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különböző célú, rövidebb tájékoztató, ismeretterjesztő szövegeket olvas hagyományos és digitális felületen;</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felismeri, indokolja a cím és a szöveg közötti összefüggést,</w:t>
      </w:r>
    </w:p>
    <w:p w:rsidR="00B3406B" w:rsidRPr="000F6167"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biztosan ismeri az olvasás jelrendszerét.</w:t>
      </w:r>
    </w:p>
    <w:p w:rsidR="00B3406B" w:rsidRPr="000F6167" w:rsidRDefault="00B3406B" w:rsidP="00B3406B">
      <w:pPr>
        <w:spacing w:line="276" w:lineRule="auto"/>
        <w:jc w:val="both"/>
        <w:rPr>
          <w:rFonts w:eastAsia="Calibri"/>
          <w:b/>
        </w:rPr>
      </w:pPr>
      <w:r w:rsidRPr="000F6167">
        <w:rPr>
          <w:rFonts w:eastAsia="Calibri"/>
          <w:b/>
        </w:rPr>
        <w:t>A témakör tanulása eredményeként a tanuló:</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 xml:space="preserve">a </w:t>
      </w:r>
      <w:r w:rsidRPr="000F6167">
        <w:rPr>
          <w:rFonts w:eastAsia="Calibri"/>
          <w:color w:val="000000"/>
        </w:rPr>
        <w:t xml:space="preserve">feladatvégzéshez szükséges </w:t>
      </w:r>
      <w:r w:rsidRPr="000F6167">
        <w:rPr>
          <w:rFonts w:eastAsia="Calibri"/>
        </w:rPr>
        <w:t xml:space="preserve">személyes élményeit, </w:t>
      </w:r>
      <w:r w:rsidRPr="000F6167">
        <w:rPr>
          <w:rFonts w:eastAsia="Calibri"/>
          <w:color w:val="000000"/>
        </w:rPr>
        <w:t>előzetes tudását felidézi</w:t>
      </w:r>
      <w:r w:rsidRPr="000F6167">
        <w:rPr>
          <w:rFonts w:eastAsia="Calibri"/>
        </w:rPr>
        <w:t>;</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color w:val="000000"/>
        </w:rPr>
        <w:t>képzeletét a megértés érdekében mozgósítja;</w:t>
      </w:r>
    </w:p>
    <w:p w:rsidR="00B3406B" w:rsidRPr="000F6167" w:rsidRDefault="00B3406B" w:rsidP="00B3406B">
      <w:pPr>
        <w:numPr>
          <w:ilvl w:val="0"/>
          <w:numId w:val="6"/>
        </w:numPr>
        <w:pBdr>
          <w:top w:val="nil"/>
          <w:left w:val="nil"/>
          <w:bottom w:val="nil"/>
          <w:right w:val="nil"/>
          <w:between w:val="nil"/>
        </w:pBdr>
        <w:spacing w:after="120"/>
        <w:jc w:val="both"/>
        <w:rPr>
          <w:rFonts w:eastAsia="Calibri"/>
        </w:rPr>
      </w:pPr>
      <w:r w:rsidRPr="000F6167">
        <w:rPr>
          <w:rFonts w:eastAsia="Calibri"/>
          <w:color w:val="000000"/>
        </w:rPr>
        <w:t>érti az írott utasításokat, közléseket, kérdéseket, azokra adekvát módon reflektál.</w:t>
      </w: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 xml:space="preserve">Fejlesztési feladatok és ismeretek </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Olvasástechnika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Szövegértés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Olvasási stratégiák: cím és/vagy kép alapján következtetés a szöveg témájára</w:t>
      </w:r>
    </w:p>
    <w:p w:rsidR="00B3406B" w:rsidRPr="00B246FA" w:rsidRDefault="00B3406B" w:rsidP="00B3406B">
      <w:pPr>
        <w:numPr>
          <w:ilvl w:val="0"/>
          <w:numId w:val="6"/>
        </w:numPr>
        <w:pBdr>
          <w:top w:val="nil"/>
          <w:left w:val="nil"/>
          <w:bottom w:val="nil"/>
          <w:right w:val="nil"/>
          <w:between w:val="nil"/>
        </w:pBdr>
        <w:jc w:val="both"/>
        <w:rPr>
          <w:color w:val="000000"/>
        </w:rPr>
      </w:pPr>
      <w:r w:rsidRPr="000F6167">
        <w:rPr>
          <w:rFonts w:eastAsia="Calibri"/>
          <w:color w:val="000000"/>
        </w:rPr>
        <w:t>Beszédfejlesztés</w:t>
      </w:r>
    </w:p>
    <w:p w:rsidR="00B3406B" w:rsidRPr="000F6167" w:rsidRDefault="00B3406B" w:rsidP="00B3406B">
      <w:pPr>
        <w:numPr>
          <w:ilvl w:val="0"/>
          <w:numId w:val="6"/>
        </w:numPr>
        <w:pBdr>
          <w:top w:val="nil"/>
          <w:left w:val="nil"/>
          <w:bottom w:val="nil"/>
          <w:right w:val="nil"/>
          <w:between w:val="nil"/>
        </w:pBdr>
        <w:jc w:val="both"/>
        <w:rPr>
          <w:color w:val="000000"/>
        </w:rPr>
      </w:pPr>
      <w:r>
        <w:rPr>
          <w:rFonts w:eastAsia="Calibri"/>
          <w:color w:val="000000"/>
        </w:rPr>
        <w:t>Érzelmi fejlesztés</w:t>
      </w:r>
    </w:p>
    <w:p w:rsidR="00B3406B" w:rsidRPr="000F6167" w:rsidRDefault="00B3406B" w:rsidP="00B3406B">
      <w:pPr>
        <w:numPr>
          <w:ilvl w:val="0"/>
          <w:numId w:val="6"/>
        </w:numPr>
        <w:pBdr>
          <w:top w:val="nil"/>
          <w:left w:val="nil"/>
          <w:bottom w:val="nil"/>
          <w:right w:val="nil"/>
          <w:between w:val="nil"/>
        </w:pBdr>
        <w:jc w:val="both"/>
        <w:rPr>
          <w:color w:val="000000"/>
        </w:rPr>
      </w:pPr>
      <w:r w:rsidRPr="000F6167">
        <w:rPr>
          <w:rFonts w:eastAsia="Calibri"/>
          <w:color w:val="000000"/>
        </w:rPr>
        <w:t>Kedvenc állat vagy növény néhány mondatos bemutatása</w:t>
      </w:r>
    </w:p>
    <w:p w:rsidR="00B3406B" w:rsidRPr="000F6167" w:rsidRDefault="00B3406B" w:rsidP="00B3406B">
      <w:pPr>
        <w:numPr>
          <w:ilvl w:val="0"/>
          <w:numId w:val="6"/>
        </w:numPr>
        <w:pBdr>
          <w:top w:val="nil"/>
          <w:left w:val="nil"/>
          <w:bottom w:val="nil"/>
          <w:right w:val="nil"/>
          <w:between w:val="nil"/>
        </w:pBdr>
        <w:jc w:val="both"/>
        <w:rPr>
          <w:color w:val="000000"/>
        </w:rPr>
      </w:pPr>
      <w:r w:rsidRPr="000F6167">
        <w:rPr>
          <w:rFonts w:eastAsia="Calibri"/>
          <w:color w:val="000000"/>
        </w:rPr>
        <w:t>Egyéni beszámoló a természeti környezetben végzett megfigyelésről</w:t>
      </w:r>
    </w:p>
    <w:p w:rsidR="00B3406B" w:rsidRPr="000F6167" w:rsidRDefault="00B3406B" w:rsidP="00B3406B">
      <w:pPr>
        <w:numPr>
          <w:ilvl w:val="0"/>
          <w:numId w:val="6"/>
        </w:numPr>
        <w:pBdr>
          <w:top w:val="nil"/>
          <w:left w:val="nil"/>
          <w:bottom w:val="nil"/>
          <w:right w:val="nil"/>
          <w:between w:val="nil"/>
        </w:pBdr>
        <w:jc w:val="both"/>
        <w:rPr>
          <w:rFonts w:eastAsia="Calibri"/>
        </w:rPr>
      </w:pPr>
      <w:r w:rsidRPr="000F6167">
        <w:rPr>
          <w:rFonts w:eastAsia="Calibri"/>
        </w:rPr>
        <w:t>Környezet iránti felelősségtudat alakítása, fejlesztése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Állatok csoportosítása különféle szempontok szerint (élőhely, táplálék)</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Lényegkiemelés képessége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Szövegben való tájékozódás fejlesztése</w:t>
      </w:r>
    </w:p>
    <w:p w:rsidR="00B3406B" w:rsidRPr="000F6167" w:rsidRDefault="00B3406B" w:rsidP="00B3406B">
      <w:pPr>
        <w:numPr>
          <w:ilvl w:val="0"/>
          <w:numId w:val="6"/>
        </w:numPr>
        <w:pBdr>
          <w:top w:val="nil"/>
          <w:left w:val="nil"/>
          <w:bottom w:val="nil"/>
          <w:right w:val="nil"/>
          <w:between w:val="nil"/>
        </w:pBdr>
        <w:jc w:val="both"/>
        <w:rPr>
          <w:color w:val="000000"/>
        </w:rPr>
      </w:pPr>
      <w:r w:rsidRPr="000F6167">
        <w:rPr>
          <w:rFonts w:eastAsia="Calibri"/>
          <w:color w:val="000000"/>
        </w:rPr>
        <w:t>Ok-okozati összefüggések feltárása tanítói segítséggel</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Egyszerű grafikus szervezők megismerése</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Szókincsfejlesztés, szókincsbővítés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Belső képalkotás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Válogató olvasás</w:t>
      </w:r>
    </w:p>
    <w:p w:rsidR="00B3406B" w:rsidRPr="000F6167" w:rsidRDefault="00B3406B" w:rsidP="00B3406B">
      <w:pPr>
        <w:numPr>
          <w:ilvl w:val="0"/>
          <w:numId w:val="6"/>
        </w:numPr>
        <w:pBdr>
          <w:top w:val="nil"/>
          <w:left w:val="nil"/>
          <w:bottom w:val="nil"/>
          <w:right w:val="nil"/>
          <w:between w:val="nil"/>
        </w:pBdr>
        <w:jc w:val="both"/>
      </w:pPr>
      <w:r w:rsidRPr="000F6167">
        <w:rPr>
          <w:rFonts w:eastAsia="Calibri"/>
          <w:color w:val="000000"/>
        </w:rPr>
        <w:t>Kreativitás, fantázia, képzelet, érzelmi intelligencia fejlesztése érzékszervek bevonásával</w:t>
      </w:r>
    </w:p>
    <w:p w:rsidR="00B3406B" w:rsidRPr="0013456A" w:rsidRDefault="00B3406B" w:rsidP="00B3406B">
      <w:pPr>
        <w:numPr>
          <w:ilvl w:val="0"/>
          <w:numId w:val="6"/>
        </w:numPr>
        <w:pBdr>
          <w:top w:val="nil"/>
          <w:left w:val="nil"/>
          <w:bottom w:val="nil"/>
          <w:right w:val="nil"/>
          <w:between w:val="nil"/>
        </w:pBdr>
        <w:spacing w:after="120"/>
        <w:jc w:val="both"/>
      </w:pPr>
      <w:r w:rsidRPr="000F6167">
        <w:rPr>
          <w:rFonts w:eastAsia="Calibri"/>
          <w:color w:val="000000"/>
        </w:rPr>
        <w:t>Tanulás tanulása</w:t>
      </w:r>
    </w:p>
    <w:p w:rsidR="00B3406B" w:rsidRPr="000F6167" w:rsidRDefault="00B3406B" w:rsidP="00B3406B">
      <w:pPr>
        <w:pBdr>
          <w:top w:val="nil"/>
          <w:left w:val="nil"/>
          <w:bottom w:val="nil"/>
          <w:right w:val="nil"/>
          <w:between w:val="nil"/>
        </w:pBdr>
        <w:spacing w:after="120"/>
        <w:ind w:left="1070"/>
        <w:jc w:val="both"/>
      </w:pPr>
    </w:p>
    <w:p w:rsidR="00B3406B" w:rsidRPr="000F6167" w:rsidRDefault="00B3406B" w:rsidP="00B3406B">
      <w:pPr>
        <w:pStyle w:val="Cmsor2"/>
        <w:rPr>
          <w:rFonts w:ascii="Times New Roman" w:hAnsi="Times New Roman" w:cs="Times New Roman"/>
          <w:sz w:val="24"/>
          <w:szCs w:val="24"/>
        </w:rPr>
      </w:pPr>
      <w:r w:rsidRPr="000F6167">
        <w:rPr>
          <w:rFonts w:ascii="Times New Roman" w:hAnsi="Times New Roman" w:cs="Times New Roman"/>
          <w:sz w:val="24"/>
          <w:szCs w:val="24"/>
        </w:rPr>
        <w:t>Fogalmak</w:t>
      </w:r>
    </w:p>
    <w:p w:rsidR="00B3406B" w:rsidRPr="000F6167" w:rsidRDefault="00B3406B" w:rsidP="00B3406B">
      <w:pPr>
        <w:spacing w:line="276" w:lineRule="auto"/>
        <w:jc w:val="both"/>
        <w:rPr>
          <w:rFonts w:eastAsia="Calibri"/>
        </w:rPr>
      </w:pPr>
      <w:r w:rsidRPr="000F6167">
        <w:rPr>
          <w:rFonts w:eastAsia="Calibri"/>
        </w:rPr>
        <w:t>ismeretközlő szöveg, adat, információ, időrend, cím, illusztráció</w:t>
      </w:r>
    </w:p>
    <w:p w:rsidR="00B3406B" w:rsidRPr="00F46401" w:rsidRDefault="00B3406B" w:rsidP="00B3406B">
      <w:pPr>
        <w:jc w:val="both"/>
        <w:rPr>
          <w:rFonts w:eastAsia="Cambria"/>
          <w:b/>
          <w:smallCaps/>
          <w:color w:val="0070C0"/>
        </w:rPr>
      </w:pPr>
    </w:p>
    <w:p w:rsidR="00B3406B" w:rsidRPr="00F46401" w:rsidRDefault="00B3406B" w:rsidP="00B3406B">
      <w:pPr>
        <w:jc w:val="both"/>
        <w:rPr>
          <w:rFonts w:eastAsia="Cambria"/>
          <w:b/>
          <w:smallCaps/>
          <w:color w:val="0070C0"/>
        </w:rPr>
      </w:pPr>
      <w:r w:rsidRPr="00F46401">
        <w:rPr>
          <w:rFonts w:eastAsia="Cambria"/>
          <w:b/>
          <w:smallCaps/>
          <w:color w:val="0070C0"/>
        </w:rPr>
        <w:t>Javasolt tevékenységek:</w:t>
      </w:r>
    </w:p>
    <w:p w:rsidR="00B3406B" w:rsidRPr="000F6167" w:rsidRDefault="00B3406B" w:rsidP="00B3406B">
      <w:pPr>
        <w:numPr>
          <w:ilvl w:val="0"/>
          <w:numId w:val="5"/>
        </w:numPr>
        <w:spacing w:line="276" w:lineRule="auto"/>
        <w:jc w:val="both"/>
        <w:rPr>
          <w:rFonts w:eastAsia="Calibri"/>
        </w:rPr>
      </w:pPr>
      <w:r w:rsidRPr="000F6167">
        <w:rPr>
          <w:rFonts w:eastAsia="Calibri"/>
        </w:rPr>
        <w:t>Településen, település közelében található állat-, növény-, botanikus kert meglátogatása</w:t>
      </w:r>
    </w:p>
    <w:p w:rsidR="00B3406B" w:rsidRDefault="00B3406B" w:rsidP="00B3406B">
      <w:pPr>
        <w:numPr>
          <w:ilvl w:val="0"/>
          <w:numId w:val="5"/>
        </w:numPr>
        <w:spacing w:line="276" w:lineRule="auto"/>
        <w:jc w:val="both"/>
        <w:rPr>
          <w:rFonts w:eastAsia="Calibri"/>
        </w:rPr>
      </w:pPr>
      <w:r w:rsidRPr="000F6167">
        <w:rPr>
          <w:rFonts w:eastAsia="Calibri"/>
        </w:rPr>
        <w:t xml:space="preserve">Részvétel természetvédelmi projektben </w:t>
      </w:r>
    </w:p>
    <w:p w:rsidR="00AC6922" w:rsidRDefault="00AC6922" w:rsidP="00AC6922">
      <w:pPr>
        <w:spacing w:line="276" w:lineRule="auto"/>
        <w:ind w:left="720"/>
        <w:jc w:val="both"/>
        <w:rPr>
          <w:rFonts w:eastAsia="Calibri"/>
        </w:rPr>
      </w:pPr>
    </w:p>
    <w:p w:rsidR="00AC6922" w:rsidRDefault="00AC6922" w:rsidP="00AC6922">
      <w:pPr>
        <w:spacing w:line="276" w:lineRule="auto"/>
        <w:ind w:left="720"/>
        <w:jc w:val="both"/>
        <w:rPr>
          <w:rFonts w:eastAsia="Calibri"/>
        </w:rPr>
      </w:pPr>
    </w:p>
    <w:p w:rsidR="00AC6922" w:rsidRDefault="00AC6922" w:rsidP="00AC6922">
      <w:pPr>
        <w:spacing w:line="276" w:lineRule="auto"/>
        <w:ind w:left="720"/>
        <w:jc w:val="center"/>
        <w:rPr>
          <w:rFonts w:eastAsia="Calibri"/>
          <w:b/>
          <w:sz w:val="28"/>
          <w:szCs w:val="28"/>
        </w:rPr>
      </w:pPr>
    </w:p>
    <w:p w:rsidR="00AC6922" w:rsidRDefault="00AC6922" w:rsidP="00AC6922">
      <w:pPr>
        <w:spacing w:line="276" w:lineRule="auto"/>
        <w:ind w:left="720"/>
        <w:jc w:val="center"/>
        <w:rPr>
          <w:rFonts w:eastAsia="Calibri"/>
          <w:b/>
          <w:sz w:val="28"/>
          <w:szCs w:val="28"/>
        </w:rPr>
      </w:pPr>
    </w:p>
    <w:p w:rsidR="00AC6922" w:rsidRDefault="00AC6922" w:rsidP="00AC6922">
      <w:pPr>
        <w:spacing w:line="276" w:lineRule="auto"/>
        <w:ind w:left="720"/>
        <w:jc w:val="center"/>
        <w:rPr>
          <w:rFonts w:eastAsia="Calibri"/>
          <w:b/>
          <w:sz w:val="28"/>
          <w:szCs w:val="28"/>
        </w:rPr>
      </w:pPr>
    </w:p>
    <w:p w:rsidR="00AC6922" w:rsidRDefault="00AC6922" w:rsidP="00AC6922">
      <w:pPr>
        <w:spacing w:line="276" w:lineRule="auto"/>
        <w:ind w:left="720"/>
        <w:jc w:val="center"/>
        <w:rPr>
          <w:rFonts w:eastAsia="Calibri"/>
          <w:b/>
          <w:sz w:val="28"/>
          <w:szCs w:val="28"/>
        </w:rPr>
      </w:pPr>
    </w:p>
    <w:p w:rsidR="00AC6922" w:rsidRDefault="00AC6922" w:rsidP="00AC6922">
      <w:pPr>
        <w:spacing w:line="276" w:lineRule="auto"/>
        <w:ind w:left="720"/>
        <w:jc w:val="center"/>
        <w:rPr>
          <w:rFonts w:eastAsia="Calibri"/>
          <w:b/>
          <w:sz w:val="28"/>
          <w:szCs w:val="28"/>
        </w:rPr>
      </w:pPr>
    </w:p>
    <w:p w:rsidR="00AC6922" w:rsidRDefault="00AC6922" w:rsidP="00AC6922">
      <w:pPr>
        <w:spacing w:line="276" w:lineRule="auto"/>
        <w:ind w:left="720"/>
        <w:jc w:val="center"/>
        <w:rPr>
          <w:rFonts w:eastAsia="Calibri"/>
          <w:b/>
          <w:sz w:val="28"/>
          <w:szCs w:val="28"/>
        </w:rPr>
      </w:pPr>
    </w:p>
    <w:p w:rsidR="00AC6922" w:rsidRPr="00AC6922" w:rsidRDefault="00AC6922" w:rsidP="00AC6922">
      <w:pPr>
        <w:spacing w:line="276" w:lineRule="auto"/>
        <w:ind w:left="720"/>
        <w:jc w:val="center"/>
        <w:rPr>
          <w:rFonts w:eastAsia="Calibri"/>
          <w:b/>
          <w:sz w:val="28"/>
          <w:szCs w:val="28"/>
        </w:rPr>
      </w:pPr>
      <w:r w:rsidRPr="00AC6922">
        <w:rPr>
          <w:rFonts w:eastAsia="Calibri"/>
          <w:b/>
          <w:sz w:val="28"/>
          <w:szCs w:val="28"/>
        </w:rPr>
        <w:t>2. évfolyam</w:t>
      </w:r>
    </w:p>
    <w:p w:rsidR="00AC6922" w:rsidRPr="00AC6922" w:rsidRDefault="00825850" w:rsidP="003B4902">
      <w:pPr>
        <w:spacing w:line="276" w:lineRule="auto"/>
        <w:ind w:left="720"/>
        <w:jc w:val="center"/>
        <w:rPr>
          <w:rFonts w:eastAsia="Calibri"/>
          <w:b/>
          <w:sz w:val="28"/>
          <w:szCs w:val="28"/>
        </w:rPr>
      </w:pPr>
      <w:r>
        <w:rPr>
          <w:rFonts w:eastAsia="Calibri"/>
          <w:b/>
          <w:sz w:val="28"/>
          <w:szCs w:val="28"/>
        </w:rPr>
        <w:t>I</w:t>
      </w:r>
      <w:bookmarkStart w:id="2" w:name="_GoBack"/>
      <w:bookmarkEnd w:id="2"/>
      <w:r w:rsidR="003B4902" w:rsidRPr="00AC6922">
        <w:rPr>
          <w:rFonts w:eastAsia="Calibri"/>
          <w:b/>
          <w:sz w:val="28"/>
          <w:szCs w:val="28"/>
        </w:rPr>
        <w:t>rodalom</w:t>
      </w:r>
      <w:r w:rsidR="003B4902">
        <w:rPr>
          <w:rFonts w:eastAsia="Calibri"/>
          <w:b/>
          <w:sz w:val="28"/>
          <w:szCs w:val="28"/>
        </w:rPr>
        <w:t xml:space="preserve"> </w:t>
      </w:r>
      <w:r w:rsidR="00AC6922" w:rsidRPr="00AC6922">
        <w:rPr>
          <w:rFonts w:eastAsia="Calibri"/>
          <w:b/>
          <w:sz w:val="28"/>
          <w:szCs w:val="28"/>
        </w:rPr>
        <w:t>Tantárgy Továbbhaladás követelményei (minimumkövetelmények)</w:t>
      </w:r>
    </w:p>
    <w:p w:rsidR="00AC6922" w:rsidRPr="00AC6922" w:rsidRDefault="00AC6922" w:rsidP="0086330C">
      <w:pPr>
        <w:spacing w:line="360" w:lineRule="auto"/>
        <w:ind w:left="720"/>
        <w:jc w:val="center"/>
        <w:rPr>
          <w:rFonts w:eastAsia="Calibri"/>
          <w:b/>
          <w:sz w:val="28"/>
          <w:szCs w:val="28"/>
        </w:rPr>
      </w:pPr>
    </w:p>
    <w:p w:rsidR="00AC6922" w:rsidRPr="00AC6922" w:rsidRDefault="00AC6922" w:rsidP="0086330C">
      <w:pPr>
        <w:spacing w:line="360" w:lineRule="auto"/>
        <w:ind w:left="720"/>
        <w:jc w:val="both"/>
        <w:rPr>
          <w:rFonts w:eastAsia="Calibri"/>
        </w:rPr>
      </w:pPr>
      <w:r w:rsidRPr="00AC6922">
        <w:rPr>
          <w:rFonts w:eastAsia="Calibri"/>
        </w:rPr>
        <w:t>- Legyen képes ismert típus</w:t>
      </w:r>
      <w:r w:rsidR="0086330C">
        <w:rPr>
          <w:rFonts w:eastAsia="Calibri"/>
        </w:rPr>
        <w:t xml:space="preserve">ú írott utasítások megértésére, </w:t>
      </w:r>
      <w:r w:rsidRPr="00AC6922">
        <w:rPr>
          <w:rFonts w:eastAsia="Calibri"/>
        </w:rPr>
        <w:t>végrehajtására.</w:t>
      </w:r>
    </w:p>
    <w:p w:rsidR="00AC6922" w:rsidRPr="00AC6922" w:rsidRDefault="00AC6922" w:rsidP="0086330C">
      <w:pPr>
        <w:spacing w:line="360" w:lineRule="auto"/>
        <w:ind w:left="720"/>
        <w:jc w:val="both"/>
        <w:rPr>
          <w:rFonts w:eastAsia="Calibri"/>
        </w:rPr>
      </w:pPr>
      <w:r w:rsidRPr="00AC6922">
        <w:rPr>
          <w:rFonts w:eastAsia="Calibri"/>
        </w:rPr>
        <w:t>- Tudjon kérdésekre értelmes válaszokat megfogalmazni.</w:t>
      </w:r>
    </w:p>
    <w:p w:rsidR="00AC6922" w:rsidRPr="00AC6922" w:rsidRDefault="00AC6922" w:rsidP="0086330C">
      <w:pPr>
        <w:spacing w:line="360" w:lineRule="auto"/>
        <w:ind w:left="720"/>
        <w:jc w:val="both"/>
        <w:rPr>
          <w:rFonts w:eastAsia="Calibri"/>
        </w:rPr>
      </w:pPr>
      <w:r w:rsidRPr="00AC6922">
        <w:rPr>
          <w:rFonts w:eastAsia="Calibri"/>
        </w:rPr>
        <w:t>- Alkalmazza a minden</w:t>
      </w:r>
      <w:r w:rsidR="0086330C">
        <w:rPr>
          <w:rFonts w:eastAsia="Calibri"/>
        </w:rPr>
        <w:t xml:space="preserve">napi érintkezés nyelvi formáit, </w:t>
      </w:r>
      <w:r w:rsidRPr="00AC6922">
        <w:rPr>
          <w:rFonts w:eastAsia="Calibri"/>
        </w:rPr>
        <w:t>viselkedése legyen udvarias.</w:t>
      </w:r>
    </w:p>
    <w:p w:rsidR="00AC6922" w:rsidRPr="00AC6922" w:rsidRDefault="00AC6922" w:rsidP="0086330C">
      <w:pPr>
        <w:spacing w:line="360" w:lineRule="auto"/>
        <w:ind w:left="720"/>
        <w:jc w:val="both"/>
        <w:rPr>
          <w:rFonts w:eastAsia="Calibri"/>
        </w:rPr>
      </w:pPr>
      <w:r w:rsidRPr="00AC6922">
        <w:rPr>
          <w:rFonts w:eastAsia="Calibri"/>
        </w:rPr>
        <w:t>- Legyen képes a tanult memoriterek szöveghű elmondására;</w:t>
      </w:r>
    </w:p>
    <w:p w:rsidR="00AC6922" w:rsidRPr="00AC6922" w:rsidRDefault="00AC6922" w:rsidP="0086330C">
      <w:pPr>
        <w:spacing w:line="360" w:lineRule="auto"/>
        <w:ind w:left="720"/>
        <w:jc w:val="both"/>
        <w:rPr>
          <w:rFonts w:eastAsia="Calibri"/>
        </w:rPr>
      </w:pPr>
      <w:r w:rsidRPr="00AC6922">
        <w:rPr>
          <w:rFonts w:eastAsia="Calibri"/>
        </w:rPr>
        <w:t>- Legyen képes a szavak,</w:t>
      </w:r>
      <w:r w:rsidR="0086330C">
        <w:rPr>
          <w:rFonts w:eastAsia="Calibri"/>
        </w:rPr>
        <w:t xml:space="preserve"> szószerkezetek, rövid mondatok </w:t>
      </w:r>
      <w:r w:rsidRPr="00AC6922">
        <w:rPr>
          <w:rFonts w:eastAsia="Calibri"/>
        </w:rPr>
        <w:t>néma és hangos olvas</w:t>
      </w:r>
      <w:r w:rsidR="0086330C">
        <w:rPr>
          <w:rFonts w:eastAsia="Calibri"/>
        </w:rPr>
        <w:t xml:space="preserve">ására: legalább a szavak egyben </w:t>
      </w:r>
      <w:r w:rsidRPr="00AC6922">
        <w:rPr>
          <w:rFonts w:eastAsia="Calibri"/>
        </w:rPr>
        <w:t>tartásával.</w:t>
      </w:r>
    </w:p>
    <w:p w:rsidR="00AC6922" w:rsidRPr="00AC6922" w:rsidRDefault="00AC6922" w:rsidP="0086330C">
      <w:pPr>
        <w:spacing w:line="360" w:lineRule="auto"/>
        <w:ind w:left="720"/>
        <w:jc w:val="both"/>
        <w:rPr>
          <w:rFonts w:eastAsia="Calibri"/>
        </w:rPr>
      </w:pPr>
      <w:r w:rsidRPr="00AC6922">
        <w:rPr>
          <w:rFonts w:eastAsia="Calibri"/>
        </w:rPr>
        <w:t>- Tudja elmondani a</w:t>
      </w:r>
      <w:r w:rsidR="0086330C">
        <w:rPr>
          <w:rFonts w:eastAsia="Calibri"/>
        </w:rPr>
        <w:t xml:space="preserve">z olvasmányok tartalmát tanítói </w:t>
      </w:r>
      <w:r w:rsidRPr="00AC6922">
        <w:rPr>
          <w:rFonts w:eastAsia="Calibri"/>
        </w:rPr>
        <w:t>kérdésekre.</w:t>
      </w:r>
    </w:p>
    <w:p w:rsidR="00AC6922" w:rsidRPr="00AC6922" w:rsidRDefault="00AC6922" w:rsidP="0086330C">
      <w:pPr>
        <w:spacing w:line="360" w:lineRule="auto"/>
        <w:ind w:left="720"/>
        <w:jc w:val="both"/>
        <w:rPr>
          <w:rFonts w:eastAsia="Calibri"/>
        </w:rPr>
      </w:pPr>
      <w:r w:rsidRPr="00AC6922">
        <w:rPr>
          <w:rFonts w:eastAsia="Calibri"/>
        </w:rPr>
        <w:t>- Értse a cím és a szö</w:t>
      </w:r>
      <w:r w:rsidR="0086330C">
        <w:rPr>
          <w:rFonts w:eastAsia="Calibri"/>
        </w:rPr>
        <w:t xml:space="preserve">veg közötti összefüggést, tudja </w:t>
      </w:r>
      <w:r w:rsidRPr="00AC6922">
        <w:rPr>
          <w:rFonts w:eastAsia="Calibri"/>
        </w:rPr>
        <w:t>azonosítani a helyszínt, a szere</w:t>
      </w:r>
      <w:r w:rsidR="0086330C">
        <w:rPr>
          <w:rFonts w:eastAsia="Calibri"/>
        </w:rPr>
        <w:t xml:space="preserve">plőket, a konfliktust, és annak </w:t>
      </w:r>
      <w:r w:rsidRPr="00AC6922">
        <w:rPr>
          <w:rFonts w:eastAsia="Calibri"/>
        </w:rPr>
        <w:t>megoldását.</w:t>
      </w:r>
    </w:p>
    <w:p w:rsidR="00AC6922" w:rsidRPr="00AC6922" w:rsidRDefault="00AC6922" w:rsidP="0086330C">
      <w:pPr>
        <w:spacing w:line="360" w:lineRule="auto"/>
        <w:ind w:left="720"/>
        <w:jc w:val="both"/>
        <w:rPr>
          <w:rFonts w:eastAsia="Calibri"/>
        </w:rPr>
      </w:pPr>
      <w:r w:rsidRPr="00AC6922">
        <w:rPr>
          <w:rFonts w:eastAsia="Calibri"/>
        </w:rPr>
        <w:t>- Képes legyen a</w:t>
      </w:r>
      <w:r w:rsidR="0086330C">
        <w:rPr>
          <w:rFonts w:eastAsia="Calibri"/>
        </w:rPr>
        <w:t xml:space="preserve"> mesék, történetek szereplőinek </w:t>
      </w:r>
      <w:r w:rsidRPr="00AC6922">
        <w:rPr>
          <w:rFonts w:eastAsia="Calibri"/>
        </w:rPr>
        <w:t>cselekedeteiről kérdés</w:t>
      </w:r>
      <w:r w:rsidR="0086330C">
        <w:rPr>
          <w:rFonts w:eastAsia="Calibri"/>
        </w:rPr>
        <w:t xml:space="preserve">ek megfogalmazására, </w:t>
      </w:r>
      <w:r w:rsidRPr="00AC6922">
        <w:rPr>
          <w:rFonts w:eastAsia="Calibri"/>
        </w:rPr>
        <w:t>véleményalkotásra.</w:t>
      </w:r>
    </w:p>
    <w:p w:rsidR="00AC6922" w:rsidRPr="00AC6922" w:rsidRDefault="00AC6922" w:rsidP="0086330C">
      <w:pPr>
        <w:spacing w:line="360" w:lineRule="auto"/>
        <w:ind w:left="720"/>
        <w:jc w:val="both"/>
        <w:rPr>
          <w:rFonts w:eastAsia="Calibri"/>
        </w:rPr>
      </w:pPr>
      <w:r w:rsidRPr="00AC6922">
        <w:rPr>
          <w:rFonts w:eastAsia="Calibri"/>
        </w:rPr>
        <w:t>- Tudja felkészülés után felolva</w:t>
      </w:r>
      <w:r w:rsidR="0086330C">
        <w:rPr>
          <w:rFonts w:eastAsia="Calibri"/>
        </w:rPr>
        <w:t xml:space="preserve">sni a tartalmilag tisztázott és </w:t>
      </w:r>
      <w:r w:rsidRPr="00AC6922">
        <w:rPr>
          <w:rFonts w:eastAsia="Calibri"/>
        </w:rPr>
        <w:t>megértett szöveget.</w:t>
      </w:r>
    </w:p>
    <w:p w:rsidR="00AC6922" w:rsidRPr="00AC6922" w:rsidRDefault="00AC6922" w:rsidP="0086330C">
      <w:pPr>
        <w:spacing w:line="360" w:lineRule="auto"/>
        <w:ind w:left="720"/>
        <w:jc w:val="both"/>
        <w:rPr>
          <w:rFonts w:eastAsia="Calibri"/>
        </w:rPr>
      </w:pPr>
      <w:r w:rsidRPr="00AC6922">
        <w:rPr>
          <w:rFonts w:eastAsia="Calibri"/>
        </w:rPr>
        <w:t>- Képes legyen a felolvasot</w:t>
      </w:r>
      <w:r w:rsidR="0086330C">
        <w:rPr>
          <w:rFonts w:eastAsia="Calibri"/>
        </w:rPr>
        <w:t xml:space="preserve">t szöveg mondatokra tagolására: </w:t>
      </w:r>
      <w:r w:rsidRPr="00AC6922">
        <w:rPr>
          <w:rFonts w:eastAsia="Calibri"/>
        </w:rPr>
        <w:t>szünettartás, levegővétel.</w:t>
      </w:r>
    </w:p>
    <w:p w:rsidR="00AC6922" w:rsidRPr="000F6167" w:rsidRDefault="00AC6922" w:rsidP="0086330C">
      <w:pPr>
        <w:spacing w:line="360" w:lineRule="auto"/>
        <w:ind w:left="720"/>
        <w:jc w:val="both"/>
        <w:rPr>
          <w:rFonts w:eastAsia="Calibri"/>
        </w:rPr>
      </w:pPr>
      <w:r w:rsidRPr="00AC6922">
        <w:rPr>
          <w:rFonts w:eastAsia="Calibri"/>
        </w:rPr>
        <w:t>- Tudjon önállóan feldolgozni 8-10 soros, a ta</w:t>
      </w:r>
      <w:r w:rsidR="0086330C">
        <w:rPr>
          <w:rFonts w:eastAsia="Calibri"/>
        </w:rPr>
        <w:t xml:space="preserve">nulóknak ismert </w:t>
      </w:r>
      <w:r>
        <w:rPr>
          <w:rFonts w:eastAsia="Calibri"/>
        </w:rPr>
        <w:t>témájú szöveget,</w:t>
      </w:r>
      <w:r w:rsidRPr="00AC6922">
        <w:rPr>
          <w:rFonts w:eastAsia="Calibri"/>
        </w:rPr>
        <w:t xml:space="preserve"> </w:t>
      </w:r>
      <w:r w:rsidR="0086330C">
        <w:rPr>
          <w:rFonts w:eastAsia="Calibri"/>
        </w:rPr>
        <w:t xml:space="preserve">illetve az ellenőrző kérdéseket </w:t>
      </w:r>
      <w:r w:rsidRPr="00AC6922">
        <w:rPr>
          <w:rFonts w:eastAsia="Calibri"/>
        </w:rPr>
        <w:t>megválaszolni.</w:t>
      </w:r>
      <w:r w:rsidRPr="00AC6922">
        <w:rPr>
          <w:rFonts w:eastAsia="Calibri"/>
        </w:rPr>
        <w:cr/>
      </w:r>
    </w:p>
    <w:p w:rsidR="005246FD" w:rsidRDefault="005246FD"/>
    <w:sectPr w:rsidR="005246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A528B4"/>
    <w:multiLevelType w:val="multilevel"/>
    <w:tmpl w:val="57A4A688"/>
    <w:lvl w:ilvl="0">
      <w:start w:val="1"/>
      <w:numFmt w:val="bullet"/>
      <w:lvlText w:val="−"/>
      <w:lvlJc w:val="left"/>
      <w:pPr>
        <w:ind w:left="1440" w:hanging="360"/>
      </w:pPr>
      <w:rPr>
        <w:rFonts w:ascii="Noto Sans Symbols" w:eastAsia="Noto Sans Symbols" w:hAnsi="Noto Sans Symbols" w:cs="Noto Sans Symbols"/>
        <w:strike w:val="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nsid w:val="23884BCF"/>
    <w:multiLevelType w:val="multilevel"/>
    <w:tmpl w:val="00AE67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28976D50"/>
    <w:multiLevelType w:val="multilevel"/>
    <w:tmpl w:val="DADA97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31107067"/>
    <w:multiLevelType w:val="multilevel"/>
    <w:tmpl w:val="C430F7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5CAD1078"/>
    <w:multiLevelType w:val="hybridMultilevel"/>
    <w:tmpl w:val="73D2E45C"/>
    <w:lvl w:ilvl="0" w:tplc="5BEE2008">
      <w:start w:val="1"/>
      <w:numFmt w:val="bullet"/>
      <w:pStyle w:val="Listaszerbekezds"/>
      <w:lvlText w:val=""/>
      <w:lvlJc w:val="left"/>
      <w:pPr>
        <w:ind w:left="2486"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755A5230"/>
    <w:multiLevelType w:val="multilevel"/>
    <w:tmpl w:val="6A3883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7AFB3F08"/>
    <w:multiLevelType w:val="multilevel"/>
    <w:tmpl w:val="92BA5436"/>
    <w:lvl w:ilvl="0">
      <w:start w:val="1"/>
      <w:numFmt w:val="bullet"/>
      <w:lvlText w:val="−"/>
      <w:lvlJc w:val="left"/>
      <w:pPr>
        <w:ind w:left="1070" w:hanging="360"/>
      </w:pPr>
      <w:rPr>
        <w:rFonts w:ascii="Noto Sans Symbols" w:eastAsia="Noto Sans Symbols" w:hAnsi="Noto Sans Symbols" w:cs="Noto Sans Symbols"/>
        <w:strike w:val="0"/>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4"/>
  </w:num>
  <w:num w:numId="2">
    <w:abstractNumId w:val="0"/>
  </w:num>
  <w:num w:numId="3">
    <w:abstractNumId w:val="2"/>
  </w:num>
  <w:num w:numId="4">
    <w:abstractNumId w:val="1"/>
  </w:num>
  <w:num w:numId="5">
    <w:abstractNumId w:val="3"/>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06B"/>
    <w:rsid w:val="001A565D"/>
    <w:rsid w:val="003B4902"/>
    <w:rsid w:val="005246FD"/>
    <w:rsid w:val="006B7EDC"/>
    <w:rsid w:val="00825850"/>
    <w:rsid w:val="0086330C"/>
    <w:rsid w:val="00AC6922"/>
    <w:rsid w:val="00B3406B"/>
    <w:rsid w:val="00F014DE"/>
    <w:rsid w:val="00F407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002953-28EF-4518-A0BE-546F283F5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rsid w:val="00B3406B"/>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qFormat/>
    <w:rsid w:val="00B3406B"/>
    <w:pPr>
      <w:keepNext/>
      <w:keepLines/>
      <w:spacing w:before="480"/>
      <w:outlineLvl w:val="0"/>
    </w:pPr>
    <w:rPr>
      <w:rFonts w:ascii="Cambria" w:eastAsia="Cambria" w:hAnsi="Cambria" w:cs="Cambria"/>
      <w:b/>
      <w:color w:val="366091"/>
      <w:sz w:val="28"/>
      <w:szCs w:val="28"/>
    </w:rPr>
  </w:style>
  <w:style w:type="paragraph" w:styleId="Cmsor2">
    <w:name w:val="heading 2"/>
    <w:basedOn w:val="Norml"/>
    <w:next w:val="Norml"/>
    <w:link w:val="Cmsor2Char"/>
    <w:qFormat/>
    <w:rsid w:val="00B3406B"/>
    <w:pPr>
      <w:spacing w:before="120" w:line="276" w:lineRule="auto"/>
      <w:outlineLvl w:val="1"/>
    </w:pPr>
    <w:rPr>
      <w:rFonts w:ascii="Cambria" w:eastAsia="Cambria" w:hAnsi="Cambria" w:cs="Cambria"/>
      <w:b/>
      <w:smallCaps/>
      <w:color w:val="0070C0"/>
      <w:sz w:val="22"/>
      <w:szCs w:val="2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B3406B"/>
    <w:rPr>
      <w:rFonts w:ascii="Cambria" w:eastAsia="Cambria" w:hAnsi="Cambria" w:cs="Cambria"/>
      <w:b/>
      <w:color w:val="366091"/>
      <w:sz w:val="28"/>
      <w:szCs w:val="28"/>
      <w:lang w:eastAsia="hu-HU"/>
    </w:rPr>
  </w:style>
  <w:style w:type="character" w:customStyle="1" w:styleId="Cmsor2Char">
    <w:name w:val="Címsor 2 Char"/>
    <w:basedOn w:val="Bekezdsalapbettpusa"/>
    <w:link w:val="Cmsor2"/>
    <w:rsid w:val="00B3406B"/>
    <w:rPr>
      <w:rFonts w:ascii="Cambria" w:eastAsia="Cambria" w:hAnsi="Cambria" w:cs="Cambria"/>
      <w:b/>
      <w:smallCaps/>
      <w:color w:val="0070C0"/>
      <w:lang w:eastAsia="hu-HU"/>
    </w:rPr>
  </w:style>
  <w:style w:type="paragraph" w:styleId="Listaszerbekezds">
    <w:name w:val="List Paragraph"/>
    <w:aliases w:val="Átfogó eredménycél,Átfogó eredménycélok,Étfogó eredménycélok,lista_2,Listaszerű bekezdés1,List Paragraph,List Paragraph1,Welt L,List Paragraph à moi,Számozott lista 1,Eszeri felsorolás,Bullet List,FooterText,numbered,列出段落,列出段落1"/>
    <w:basedOn w:val="Norml"/>
    <w:link w:val="ListaszerbekezdsChar"/>
    <w:uiPriority w:val="34"/>
    <w:qFormat/>
    <w:rsid w:val="00B3406B"/>
    <w:pPr>
      <w:numPr>
        <w:numId w:val="1"/>
      </w:numPr>
      <w:spacing w:line="276" w:lineRule="auto"/>
      <w:ind w:left="2345"/>
      <w:contextualSpacing/>
      <w:jc w:val="both"/>
    </w:pPr>
    <w:rPr>
      <w:rFonts w:ascii="Calibri" w:eastAsia="Calibri" w:hAnsi="Calibri" w:cs="Calibri"/>
      <w:sz w:val="22"/>
      <w:szCs w:val="22"/>
      <w:lang w:eastAsia="en-US"/>
    </w:rPr>
  </w:style>
  <w:style w:type="character" w:customStyle="1" w:styleId="ListaszerbekezdsChar">
    <w:name w:val="Listaszerű bekezdés Char"/>
    <w:aliases w:val="Átfogó eredménycél Char,Átfogó eredménycélok Char,Étfogó eredménycélok Char,lista_2 Char,Listaszerű bekezdés1 Char,List Paragraph Char,List Paragraph1 Char,Welt L Char,List Paragraph à moi Char,Számozott lista 1 Char,列出段落 Char"/>
    <w:link w:val="Listaszerbekezds"/>
    <w:uiPriority w:val="34"/>
    <w:qFormat/>
    <w:rsid w:val="00B3406B"/>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3661</Words>
  <Characters>25268</Characters>
  <Application>Microsoft Office Word</Application>
  <DocSecurity>0</DocSecurity>
  <Lines>210</Lines>
  <Paragraphs>57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28872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Csala Tünde</dc:creator>
  <cp:keywords/>
  <dc:description/>
  <cp:lastModifiedBy>Tanuló</cp:lastModifiedBy>
  <cp:revision>3</cp:revision>
  <dcterms:created xsi:type="dcterms:W3CDTF">2024-04-27T17:14:00Z</dcterms:created>
  <dcterms:modified xsi:type="dcterms:W3CDTF">2024-05-03T06:42:00Z</dcterms:modified>
</cp:coreProperties>
</file>